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84"/>
        <w:tblW w:w="8642" w:type="dxa"/>
        <w:tblLook w:val="04A0" w:firstRow="1" w:lastRow="0" w:firstColumn="1" w:lastColumn="0" w:noHBand="0" w:noVBand="1"/>
      </w:tblPr>
      <w:tblGrid>
        <w:gridCol w:w="1014"/>
        <w:gridCol w:w="7628"/>
      </w:tblGrid>
      <w:tr w:rsidR="00E52247" w:rsidRPr="00D7537C" w14:paraId="0B538FCA" w14:textId="77777777" w:rsidTr="00CB6D35">
        <w:trPr>
          <w:trHeight w:val="274"/>
        </w:trPr>
        <w:tc>
          <w:tcPr>
            <w:tcW w:w="8642" w:type="dxa"/>
            <w:gridSpan w:val="2"/>
            <w:shd w:val="clear" w:color="auto" w:fill="E7E6E6" w:themeFill="background2"/>
            <w:vAlign w:val="center"/>
          </w:tcPr>
          <w:p w14:paraId="09EAAF4B" w14:textId="6E640C56" w:rsidR="00E52247" w:rsidRPr="00CB6D35" w:rsidRDefault="00CB6D35" w:rsidP="00CB6D35">
            <w:pPr>
              <w:spacing w:after="0"/>
              <w:jc w:val="center"/>
              <w:rPr>
                <w:b/>
                <w:bCs/>
                <w:sz w:val="20"/>
                <w:szCs w:val="18"/>
              </w:rPr>
            </w:pPr>
            <w:r w:rsidRPr="00CB6D35">
              <w:rPr>
                <w:b/>
                <w:bCs/>
                <w:sz w:val="20"/>
                <w:szCs w:val="18"/>
              </w:rPr>
              <w:t>How to get started with planning for your annual PGC</w:t>
            </w:r>
          </w:p>
        </w:tc>
      </w:tr>
      <w:tr w:rsidR="00E52247" w:rsidRPr="00D7537C" w14:paraId="1E30C6DC" w14:textId="77777777" w:rsidTr="00E52247">
        <w:tc>
          <w:tcPr>
            <w:tcW w:w="1014" w:type="dxa"/>
            <w:shd w:val="clear" w:color="auto" w:fill="E7E6E6" w:themeFill="background2"/>
          </w:tcPr>
          <w:p w14:paraId="1FBFED0F" w14:textId="77777777" w:rsidR="00E52247" w:rsidRPr="00A268AC" w:rsidRDefault="00E52247" w:rsidP="00E52247">
            <w:pPr>
              <w:spacing w:after="0"/>
              <w:jc w:val="center"/>
              <w:rPr>
                <w:b/>
                <w:bCs/>
                <w:sz w:val="20"/>
                <w:szCs w:val="18"/>
              </w:rPr>
            </w:pPr>
            <w:r w:rsidRPr="00A268AC">
              <w:rPr>
                <w:b/>
                <w:bCs/>
                <w:sz w:val="20"/>
                <w:szCs w:val="18"/>
              </w:rPr>
              <w:t>Element A</w:t>
            </w:r>
          </w:p>
        </w:tc>
        <w:tc>
          <w:tcPr>
            <w:tcW w:w="7628" w:type="dxa"/>
            <w:shd w:val="clear" w:color="auto" w:fill="E7E6E6" w:themeFill="background2"/>
          </w:tcPr>
          <w:p w14:paraId="20F62687" w14:textId="77777777" w:rsidR="00E52247" w:rsidRPr="00D7537C" w:rsidRDefault="00E52247" w:rsidP="00E52247">
            <w:pPr>
              <w:spacing w:after="0"/>
              <w:rPr>
                <w:sz w:val="20"/>
                <w:szCs w:val="18"/>
              </w:rPr>
            </w:pPr>
            <w:r w:rsidRPr="00D7537C">
              <w:rPr>
                <w:sz w:val="20"/>
                <w:szCs w:val="18"/>
              </w:rPr>
              <w:t>Principals and professional leaders will facilitate a collective understanding of the Standards | Ngā Paerewa in their context and what meeting and using them in their teachers’ and their own practice looks like.</w:t>
            </w:r>
          </w:p>
        </w:tc>
      </w:tr>
      <w:tr w:rsidR="00E52247" w:rsidRPr="00D7537C" w14:paraId="0972393A" w14:textId="77777777" w:rsidTr="00E52247">
        <w:tc>
          <w:tcPr>
            <w:tcW w:w="1014" w:type="dxa"/>
          </w:tcPr>
          <w:p w14:paraId="5049BA24" w14:textId="77777777" w:rsidR="00E52247" w:rsidRPr="00A268AC" w:rsidRDefault="00E52247" w:rsidP="00E52247">
            <w:pPr>
              <w:spacing w:after="0"/>
              <w:jc w:val="center"/>
              <w:rPr>
                <w:b/>
                <w:bCs/>
                <w:sz w:val="20"/>
                <w:szCs w:val="18"/>
              </w:rPr>
            </w:pPr>
            <w:r w:rsidRPr="00A268AC">
              <w:rPr>
                <w:b/>
                <w:bCs/>
                <w:sz w:val="20"/>
                <w:szCs w:val="18"/>
              </w:rPr>
              <w:t>Prompt Qs</w:t>
            </w:r>
          </w:p>
        </w:tc>
        <w:tc>
          <w:tcPr>
            <w:tcW w:w="7628" w:type="dxa"/>
          </w:tcPr>
          <w:p w14:paraId="3776D736" w14:textId="77777777" w:rsidR="00E52247" w:rsidRPr="0046106B" w:rsidRDefault="00E52247" w:rsidP="00E52247">
            <w:pPr>
              <w:pStyle w:val="ListParagraph"/>
              <w:numPr>
                <w:ilvl w:val="0"/>
                <w:numId w:val="1"/>
              </w:numPr>
              <w:spacing w:after="0"/>
              <w:ind w:left="294"/>
              <w:rPr>
                <w:rFonts w:ascii="Arial Narrow" w:hAnsi="Arial Narrow"/>
                <w:sz w:val="20"/>
                <w:szCs w:val="18"/>
              </w:rPr>
            </w:pPr>
            <w:r w:rsidRPr="0046106B">
              <w:rPr>
                <w:rFonts w:ascii="Arial Narrow" w:hAnsi="Arial Narrow"/>
                <w:sz w:val="20"/>
                <w:szCs w:val="18"/>
              </w:rPr>
              <w:t xml:space="preserve">Review </w:t>
            </w:r>
            <w:hyperlink r:id="rId11" w:history="1">
              <w:r w:rsidRPr="0046106B">
                <w:rPr>
                  <w:rStyle w:val="Hyperlink"/>
                  <w:rFonts w:ascii="Arial Narrow" w:hAnsi="Arial Narrow"/>
                  <w:sz w:val="20"/>
                  <w:szCs w:val="18"/>
                </w:rPr>
                <w:t>TC template for Standards</w:t>
              </w:r>
            </w:hyperlink>
            <w:r w:rsidRPr="0046106B">
              <w:rPr>
                <w:rFonts w:ascii="Arial Narrow" w:hAnsi="Arial Narrow"/>
                <w:sz w:val="20"/>
                <w:szCs w:val="18"/>
              </w:rPr>
              <w:t xml:space="preserve"> </w:t>
            </w:r>
          </w:p>
          <w:p w14:paraId="652B0E2D" w14:textId="77777777" w:rsidR="00E52247" w:rsidRPr="0046106B" w:rsidRDefault="00E52247" w:rsidP="00E52247">
            <w:pPr>
              <w:pStyle w:val="ListParagraph"/>
              <w:numPr>
                <w:ilvl w:val="0"/>
                <w:numId w:val="1"/>
              </w:numPr>
              <w:spacing w:after="0"/>
              <w:ind w:left="294"/>
              <w:rPr>
                <w:rFonts w:ascii="Arial Narrow" w:hAnsi="Arial Narrow"/>
                <w:sz w:val="20"/>
                <w:szCs w:val="18"/>
              </w:rPr>
            </w:pPr>
            <w:r w:rsidRPr="0046106B">
              <w:rPr>
                <w:rFonts w:ascii="Arial Narrow" w:hAnsi="Arial Narrow"/>
                <w:sz w:val="20"/>
                <w:szCs w:val="18"/>
              </w:rPr>
              <w:t>If this facilitation has not taken place yet, how, who and when will this be done?</w:t>
            </w:r>
          </w:p>
          <w:p w14:paraId="3FCBD334" w14:textId="77777777" w:rsidR="00E52247" w:rsidRPr="00280994" w:rsidRDefault="00E52247" w:rsidP="00E52247">
            <w:pPr>
              <w:pStyle w:val="ListParagraph"/>
              <w:numPr>
                <w:ilvl w:val="0"/>
                <w:numId w:val="1"/>
              </w:numPr>
              <w:spacing w:after="0"/>
              <w:ind w:left="294"/>
              <w:rPr>
                <w:sz w:val="20"/>
                <w:szCs w:val="18"/>
              </w:rPr>
            </w:pPr>
            <w:r w:rsidRPr="0046106B">
              <w:rPr>
                <w:rFonts w:ascii="Arial Narrow" w:hAnsi="Arial Narrow"/>
                <w:sz w:val="20"/>
                <w:szCs w:val="18"/>
              </w:rPr>
              <w:t>If this facilitation has already been completed, how might I continue to make it part of our daily practice?</w:t>
            </w:r>
            <w:r>
              <w:rPr>
                <w:sz w:val="20"/>
                <w:szCs w:val="18"/>
              </w:rPr>
              <w:t xml:space="preserve"> </w:t>
            </w:r>
          </w:p>
        </w:tc>
      </w:tr>
      <w:tr w:rsidR="00E52247" w:rsidRPr="00D7537C" w14:paraId="51126C51" w14:textId="77777777" w:rsidTr="00E52247">
        <w:tc>
          <w:tcPr>
            <w:tcW w:w="1014" w:type="dxa"/>
          </w:tcPr>
          <w:p w14:paraId="7E0A168C" w14:textId="77777777" w:rsidR="00E52247" w:rsidRPr="00A268AC" w:rsidRDefault="00E52247" w:rsidP="00E52247">
            <w:pPr>
              <w:spacing w:after="0"/>
              <w:jc w:val="center"/>
              <w:rPr>
                <w:b/>
                <w:bCs/>
                <w:sz w:val="20"/>
                <w:szCs w:val="18"/>
              </w:rPr>
            </w:pPr>
            <w:r w:rsidRPr="00A268AC">
              <w:rPr>
                <w:b/>
                <w:bCs/>
                <w:sz w:val="20"/>
                <w:szCs w:val="18"/>
              </w:rPr>
              <w:t>Planning notes</w:t>
            </w:r>
          </w:p>
        </w:tc>
        <w:tc>
          <w:tcPr>
            <w:tcW w:w="7628" w:type="dxa"/>
          </w:tcPr>
          <w:p w14:paraId="640FE6B4" w14:textId="77777777" w:rsidR="00E52247" w:rsidRPr="00D7537C" w:rsidRDefault="00E52247" w:rsidP="00E52247">
            <w:pPr>
              <w:spacing w:after="0"/>
              <w:rPr>
                <w:sz w:val="20"/>
                <w:szCs w:val="18"/>
              </w:rPr>
            </w:pPr>
          </w:p>
        </w:tc>
      </w:tr>
      <w:tr w:rsidR="00E52247" w:rsidRPr="00D7537C" w14:paraId="173E97C4" w14:textId="77777777" w:rsidTr="00E52247">
        <w:tc>
          <w:tcPr>
            <w:tcW w:w="1014" w:type="dxa"/>
            <w:shd w:val="clear" w:color="auto" w:fill="E7E6E6" w:themeFill="background2"/>
          </w:tcPr>
          <w:p w14:paraId="4AD252F7" w14:textId="77777777" w:rsidR="00E52247" w:rsidRPr="00A268AC" w:rsidRDefault="00E52247" w:rsidP="00E52247">
            <w:pPr>
              <w:spacing w:after="0"/>
              <w:jc w:val="center"/>
              <w:rPr>
                <w:b/>
                <w:bCs/>
                <w:sz w:val="20"/>
                <w:szCs w:val="18"/>
              </w:rPr>
            </w:pPr>
            <w:r w:rsidRPr="00A268AC">
              <w:rPr>
                <w:b/>
                <w:bCs/>
                <w:sz w:val="20"/>
                <w:szCs w:val="18"/>
              </w:rPr>
              <w:t>Element B</w:t>
            </w:r>
          </w:p>
        </w:tc>
        <w:tc>
          <w:tcPr>
            <w:tcW w:w="7628" w:type="dxa"/>
            <w:shd w:val="clear" w:color="auto" w:fill="E7E6E6" w:themeFill="background2"/>
          </w:tcPr>
          <w:p w14:paraId="01C5AB05" w14:textId="77777777" w:rsidR="00E52247" w:rsidRPr="00D7537C" w:rsidRDefault="00E52247" w:rsidP="00E52247">
            <w:pPr>
              <w:spacing w:after="0"/>
              <w:rPr>
                <w:sz w:val="20"/>
                <w:szCs w:val="18"/>
              </w:rPr>
            </w:pPr>
            <w:r w:rsidRPr="00D7537C">
              <w:rPr>
                <w:sz w:val="20"/>
                <w:szCs w:val="18"/>
              </w:rPr>
              <w:t xml:space="preserve">Principals and professional leaders will </w:t>
            </w:r>
            <w:r w:rsidRPr="00560CF2">
              <w:rPr>
                <w:sz w:val="20"/>
                <w:szCs w:val="18"/>
              </w:rPr>
              <w:t>plan their Professional Growth Cycle</w:t>
            </w:r>
            <w:r w:rsidRPr="00D7537C">
              <w:rPr>
                <w:sz w:val="20"/>
                <w:szCs w:val="18"/>
              </w:rPr>
              <w:t xml:space="preserve"> and share this with their presiding board member to plan how they will be supported in it.</w:t>
            </w:r>
          </w:p>
        </w:tc>
      </w:tr>
      <w:tr w:rsidR="00E52247" w:rsidRPr="00D7537C" w14:paraId="55470440" w14:textId="77777777" w:rsidTr="00E52247">
        <w:tc>
          <w:tcPr>
            <w:tcW w:w="1014" w:type="dxa"/>
          </w:tcPr>
          <w:p w14:paraId="5750EF7A" w14:textId="77777777" w:rsidR="00E52247" w:rsidRPr="00A268AC" w:rsidRDefault="00E52247" w:rsidP="00E52247">
            <w:pPr>
              <w:spacing w:after="0"/>
              <w:jc w:val="center"/>
              <w:rPr>
                <w:b/>
                <w:bCs/>
                <w:sz w:val="20"/>
                <w:szCs w:val="18"/>
              </w:rPr>
            </w:pPr>
            <w:r w:rsidRPr="00A268AC">
              <w:rPr>
                <w:b/>
                <w:bCs/>
                <w:sz w:val="20"/>
                <w:szCs w:val="18"/>
              </w:rPr>
              <w:t>Prompt Qs</w:t>
            </w:r>
          </w:p>
        </w:tc>
        <w:tc>
          <w:tcPr>
            <w:tcW w:w="7628" w:type="dxa"/>
          </w:tcPr>
          <w:p w14:paraId="570011C8" w14:textId="228F8E6C" w:rsidR="00E52247" w:rsidRDefault="00E52247" w:rsidP="00E52247">
            <w:pPr>
              <w:pStyle w:val="ListParagraph"/>
              <w:numPr>
                <w:ilvl w:val="0"/>
                <w:numId w:val="2"/>
              </w:numPr>
              <w:spacing w:after="0"/>
              <w:ind w:left="294"/>
              <w:rPr>
                <w:rFonts w:ascii="Arial Narrow" w:hAnsi="Arial Narrow"/>
                <w:sz w:val="20"/>
                <w:szCs w:val="18"/>
              </w:rPr>
            </w:pPr>
            <w:r>
              <w:rPr>
                <w:rFonts w:ascii="Arial Narrow" w:hAnsi="Arial Narrow"/>
                <w:sz w:val="20"/>
                <w:szCs w:val="18"/>
              </w:rPr>
              <w:t xml:space="preserve">What aspects of </w:t>
            </w:r>
            <w:r w:rsidR="007D3133">
              <w:rPr>
                <w:rFonts w:ascii="Arial Narrow" w:hAnsi="Arial Narrow"/>
                <w:sz w:val="20"/>
                <w:szCs w:val="18"/>
              </w:rPr>
              <w:t xml:space="preserve">my </w:t>
            </w:r>
            <w:r>
              <w:rPr>
                <w:rFonts w:ascii="Arial Narrow" w:hAnsi="Arial Narrow"/>
                <w:sz w:val="20"/>
                <w:szCs w:val="18"/>
              </w:rPr>
              <w:t>professional growth would I like to further develop?</w:t>
            </w:r>
          </w:p>
          <w:p w14:paraId="38B7062A" w14:textId="77777777" w:rsidR="00E52247" w:rsidRDefault="00E52247" w:rsidP="00E52247">
            <w:pPr>
              <w:pStyle w:val="ListParagraph"/>
              <w:numPr>
                <w:ilvl w:val="0"/>
                <w:numId w:val="2"/>
              </w:numPr>
              <w:spacing w:after="0"/>
              <w:ind w:left="294"/>
              <w:rPr>
                <w:rFonts w:ascii="Arial Narrow" w:hAnsi="Arial Narrow"/>
                <w:sz w:val="20"/>
                <w:szCs w:val="18"/>
              </w:rPr>
            </w:pPr>
            <w:r>
              <w:rPr>
                <w:rFonts w:ascii="Arial Narrow" w:hAnsi="Arial Narrow"/>
                <w:sz w:val="20"/>
                <w:szCs w:val="18"/>
              </w:rPr>
              <w:t>Why this particular focus?</w:t>
            </w:r>
          </w:p>
          <w:p w14:paraId="6074514C" w14:textId="77777777" w:rsidR="00E52247" w:rsidRDefault="00E52247" w:rsidP="00E52247">
            <w:pPr>
              <w:pStyle w:val="ListParagraph"/>
              <w:numPr>
                <w:ilvl w:val="0"/>
                <w:numId w:val="2"/>
              </w:numPr>
              <w:spacing w:after="0"/>
              <w:ind w:left="294"/>
              <w:rPr>
                <w:rFonts w:ascii="Arial Narrow" w:hAnsi="Arial Narrow"/>
                <w:sz w:val="20"/>
                <w:szCs w:val="18"/>
              </w:rPr>
            </w:pPr>
            <w:r>
              <w:rPr>
                <w:rFonts w:ascii="Arial Narrow" w:hAnsi="Arial Narrow"/>
                <w:sz w:val="20"/>
                <w:szCs w:val="18"/>
              </w:rPr>
              <w:t>What are the links to the school board’s strategic / annual plan?</w:t>
            </w:r>
          </w:p>
          <w:p w14:paraId="203A186A" w14:textId="4C9684D5" w:rsidR="00AE16F6" w:rsidRPr="00AE16F6" w:rsidRDefault="00AE16F6" w:rsidP="00AE16F6">
            <w:pPr>
              <w:pStyle w:val="ListParagraph"/>
              <w:numPr>
                <w:ilvl w:val="0"/>
                <w:numId w:val="2"/>
              </w:numPr>
              <w:spacing w:after="0"/>
              <w:ind w:left="294"/>
              <w:rPr>
                <w:rFonts w:ascii="Arial Narrow" w:hAnsi="Arial Narrow"/>
                <w:sz w:val="20"/>
                <w:szCs w:val="18"/>
              </w:rPr>
            </w:pPr>
            <w:r>
              <w:rPr>
                <w:rFonts w:ascii="Arial Narrow" w:hAnsi="Arial Narrow"/>
                <w:sz w:val="20"/>
                <w:szCs w:val="18"/>
              </w:rPr>
              <w:t>What would this professional growth look like in 12 / 24 / 36 months from now?</w:t>
            </w:r>
          </w:p>
          <w:p w14:paraId="695FBADB" w14:textId="03EAAB44" w:rsidR="00E52247" w:rsidRDefault="00E52247" w:rsidP="00E52247">
            <w:pPr>
              <w:pStyle w:val="ListParagraph"/>
              <w:numPr>
                <w:ilvl w:val="0"/>
                <w:numId w:val="2"/>
              </w:numPr>
              <w:spacing w:after="0"/>
              <w:ind w:left="294"/>
              <w:rPr>
                <w:rFonts w:ascii="Arial Narrow" w:hAnsi="Arial Narrow"/>
                <w:sz w:val="20"/>
                <w:szCs w:val="18"/>
              </w:rPr>
            </w:pPr>
            <w:r>
              <w:rPr>
                <w:rFonts w:ascii="Arial Narrow" w:hAnsi="Arial Narrow"/>
                <w:sz w:val="20"/>
                <w:szCs w:val="18"/>
              </w:rPr>
              <w:t xml:space="preserve">What steps might </w:t>
            </w:r>
            <w:r w:rsidR="00AE16F6">
              <w:rPr>
                <w:rFonts w:ascii="Arial Narrow" w:hAnsi="Arial Narrow"/>
                <w:sz w:val="20"/>
                <w:szCs w:val="18"/>
              </w:rPr>
              <w:t xml:space="preserve">I </w:t>
            </w:r>
            <w:r>
              <w:rPr>
                <w:rFonts w:ascii="Arial Narrow" w:hAnsi="Arial Narrow"/>
                <w:sz w:val="20"/>
                <w:szCs w:val="18"/>
              </w:rPr>
              <w:t>need to take to achieve this goal?</w:t>
            </w:r>
          </w:p>
          <w:p w14:paraId="73D1DE38" w14:textId="77777777" w:rsidR="00E52247" w:rsidRPr="0046106B" w:rsidRDefault="00E52247" w:rsidP="00E52247">
            <w:pPr>
              <w:pStyle w:val="ListParagraph"/>
              <w:numPr>
                <w:ilvl w:val="0"/>
                <w:numId w:val="2"/>
              </w:numPr>
              <w:spacing w:after="0"/>
              <w:ind w:left="294"/>
              <w:rPr>
                <w:rFonts w:ascii="Arial Narrow" w:hAnsi="Arial Narrow"/>
                <w:sz w:val="20"/>
                <w:szCs w:val="18"/>
              </w:rPr>
            </w:pPr>
            <w:r>
              <w:rPr>
                <w:rFonts w:ascii="Arial Narrow" w:hAnsi="Arial Narrow"/>
                <w:sz w:val="20"/>
                <w:szCs w:val="18"/>
              </w:rPr>
              <w:t>What support would I require from the school board to achieve this?</w:t>
            </w:r>
          </w:p>
        </w:tc>
      </w:tr>
      <w:tr w:rsidR="00E52247" w:rsidRPr="00D7537C" w14:paraId="1B6DE932" w14:textId="77777777" w:rsidTr="00E52247">
        <w:tc>
          <w:tcPr>
            <w:tcW w:w="1014" w:type="dxa"/>
          </w:tcPr>
          <w:p w14:paraId="207AF979" w14:textId="77777777" w:rsidR="00E52247" w:rsidRPr="00A268AC" w:rsidRDefault="00E52247" w:rsidP="00E52247">
            <w:pPr>
              <w:spacing w:after="0"/>
              <w:jc w:val="center"/>
              <w:rPr>
                <w:b/>
                <w:bCs/>
                <w:sz w:val="20"/>
                <w:szCs w:val="18"/>
              </w:rPr>
            </w:pPr>
            <w:r w:rsidRPr="00A268AC">
              <w:rPr>
                <w:b/>
                <w:bCs/>
                <w:sz w:val="20"/>
                <w:szCs w:val="18"/>
              </w:rPr>
              <w:t>Planning notes</w:t>
            </w:r>
          </w:p>
        </w:tc>
        <w:tc>
          <w:tcPr>
            <w:tcW w:w="7628" w:type="dxa"/>
          </w:tcPr>
          <w:p w14:paraId="28C151DA" w14:textId="77777777" w:rsidR="00E52247" w:rsidRPr="00D7537C" w:rsidRDefault="00E52247" w:rsidP="00E52247">
            <w:pPr>
              <w:spacing w:after="0"/>
              <w:rPr>
                <w:sz w:val="20"/>
                <w:szCs w:val="18"/>
              </w:rPr>
            </w:pPr>
          </w:p>
        </w:tc>
      </w:tr>
      <w:tr w:rsidR="00E52247" w:rsidRPr="00D7537C" w14:paraId="28A805DA" w14:textId="77777777" w:rsidTr="00E52247">
        <w:tc>
          <w:tcPr>
            <w:tcW w:w="1014" w:type="dxa"/>
            <w:shd w:val="clear" w:color="auto" w:fill="E7E6E6" w:themeFill="background2"/>
          </w:tcPr>
          <w:p w14:paraId="6297E433" w14:textId="77777777" w:rsidR="00E52247" w:rsidRPr="00A268AC" w:rsidRDefault="00E52247" w:rsidP="00E52247">
            <w:pPr>
              <w:spacing w:after="0"/>
              <w:jc w:val="center"/>
              <w:rPr>
                <w:b/>
                <w:bCs/>
                <w:sz w:val="20"/>
                <w:szCs w:val="18"/>
              </w:rPr>
            </w:pPr>
            <w:r w:rsidRPr="00A268AC">
              <w:rPr>
                <w:b/>
                <w:bCs/>
                <w:sz w:val="20"/>
                <w:szCs w:val="18"/>
              </w:rPr>
              <w:t>Element C</w:t>
            </w:r>
          </w:p>
        </w:tc>
        <w:tc>
          <w:tcPr>
            <w:tcW w:w="7628" w:type="dxa"/>
            <w:shd w:val="clear" w:color="auto" w:fill="E7E6E6" w:themeFill="background2"/>
          </w:tcPr>
          <w:p w14:paraId="781A6BD7" w14:textId="77777777" w:rsidR="00E52247" w:rsidRPr="00D7537C" w:rsidRDefault="00E52247" w:rsidP="00E52247">
            <w:pPr>
              <w:spacing w:after="0"/>
              <w:rPr>
                <w:sz w:val="20"/>
                <w:szCs w:val="18"/>
              </w:rPr>
            </w:pPr>
            <w:r w:rsidRPr="00D7537C">
              <w:rPr>
                <w:sz w:val="20"/>
                <w:szCs w:val="18"/>
              </w:rPr>
              <w:t>Principals and professional leaders will engage in professional learning using the Standards | Ngā Paerewa, within a professional learning network of colleagues to develop their professional practice.</w:t>
            </w:r>
          </w:p>
        </w:tc>
      </w:tr>
      <w:tr w:rsidR="00E52247" w:rsidRPr="00D7537C" w14:paraId="00FB368E" w14:textId="77777777" w:rsidTr="00E52247">
        <w:tc>
          <w:tcPr>
            <w:tcW w:w="1014" w:type="dxa"/>
          </w:tcPr>
          <w:p w14:paraId="50F541A7" w14:textId="77777777" w:rsidR="00E52247" w:rsidRPr="00A268AC" w:rsidRDefault="00E52247" w:rsidP="00E52247">
            <w:pPr>
              <w:spacing w:after="0"/>
              <w:jc w:val="center"/>
              <w:rPr>
                <w:b/>
                <w:bCs/>
                <w:sz w:val="20"/>
                <w:szCs w:val="18"/>
              </w:rPr>
            </w:pPr>
            <w:r w:rsidRPr="00A268AC">
              <w:rPr>
                <w:b/>
                <w:bCs/>
                <w:sz w:val="20"/>
                <w:szCs w:val="18"/>
              </w:rPr>
              <w:t>Prompt Qs</w:t>
            </w:r>
          </w:p>
        </w:tc>
        <w:tc>
          <w:tcPr>
            <w:tcW w:w="7628" w:type="dxa"/>
          </w:tcPr>
          <w:p w14:paraId="6BE48C1E" w14:textId="77777777" w:rsidR="00E52247" w:rsidRDefault="00E52247" w:rsidP="00E52247">
            <w:pPr>
              <w:pStyle w:val="ListParagraph"/>
              <w:numPr>
                <w:ilvl w:val="0"/>
                <w:numId w:val="3"/>
              </w:numPr>
              <w:spacing w:after="0"/>
              <w:ind w:left="294"/>
              <w:rPr>
                <w:rFonts w:ascii="Arial Narrow" w:hAnsi="Arial Narrow"/>
                <w:sz w:val="20"/>
                <w:szCs w:val="18"/>
              </w:rPr>
            </w:pPr>
            <w:r>
              <w:rPr>
                <w:rFonts w:ascii="Arial Narrow" w:hAnsi="Arial Narrow"/>
                <w:sz w:val="20"/>
                <w:szCs w:val="18"/>
              </w:rPr>
              <w:t>What professional learning networks do I already belong to?</w:t>
            </w:r>
          </w:p>
          <w:p w14:paraId="39E03CAE" w14:textId="72F51BC0" w:rsidR="00E52247" w:rsidRDefault="00E52247" w:rsidP="00E52247">
            <w:pPr>
              <w:pStyle w:val="ListParagraph"/>
              <w:numPr>
                <w:ilvl w:val="0"/>
                <w:numId w:val="3"/>
              </w:numPr>
              <w:spacing w:after="0"/>
              <w:ind w:left="294"/>
              <w:rPr>
                <w:rFonts w:ascii="Arial Narrow" w:hAnsi="Arial Narrow"/>
                <w:sz w:val="20"/>
                <w:szCs w:val="18"/>
              </w:rPr>
            </w:pPr>
            <w:r>
              <w:rPr>
                <w:rFonts w:ascii="Arial Narrow" w:hAnsi="Arial Narrow"/>
                <w:sz w:val="20"/>
                <w:szCs w:val="18"/>
              </w:rPr>
              <w:t>Which professional learning network would best support me in achieving my professional growth?</w:t>
            </w:r>
          </w:p>
          <w:p w14:paraId="6A84BAB2" w14:textId="77777777" w:rsidR="00E52247" w:rsidRPr="00911CF5" w:rsidRDefault="00E52247" w:rsidP="00E52247">
            <w:pPr>
              <w:pStyle w:val="ListParagraph"/>
              <w:numPr>
                <w:ilvl w:val="0"/>
                <w:numId w:val="3"/>
              </w:numPr>
              <w:spacing w:after="0"/>
              <w:ind w:left="294"/>
              <w:rPr>
                <w:rFonts w:ascii="Arial Narrow" w:hAnsi="Arial Narrow"/>
                <w:sz w:val="20"/>
                <w:szCs w:val="18"/>
              </w:rPr>
            </w:pPr>
            <w:r>
              <w:rPr>
                <w:rFonts w:ascii="Arial Narrow" w:hAnsi="Arial Narrow"/>
                <w:sz w:val="20"/>
                <w:szCs w:val="18"/>
              </w:rPr>
              <w:t>How will this professional learning link to the Standards?</w:t>
            </w:r>
          </w:p>
        </w:tc>
      </w:tr>
      <w:tr w:rsidR="00E52247" w:rsidRPr="00D7537C" w14:paraId="6F162AE4" w14:textId="77777777" w:rsidTr="00E52247">
        <w:tc>
          <w:tcPr>
            <w:tcW w:w="1014" w:type="dxa"/>
          </w:tcPr>
          <w:p w14:paraId="40688AAD" w14:textId="77777777" w:rsidR="00E52247" w:rsidRPr="00A268AC" w:rsidRDefault="00E52247" w:rsidP="00E52247">
            <w:pPr>
              <w:spacing w:after="0"/>
              <w:jc w:val="center"/>
              <w:rPr>
                <w:b/>
                <w:bCs/>
                <w:sz w:val="20"/>
                <w:szCs w:val="18"/>
              </w:rPr>
            </w:pPr>
            <w:r w:rsidRPr="00A268AC">
              <w:rPr>
                <w:b/>
                <w:bCs/>
                <w:sz w:val="20"/>
                <w:szCs w:val="18"/>
              </w:rPr>
              <w:t>Planning notes</w:t>
            </w:r>
          </w:p>
        </w:tc>
        <w:tc>
          <w:tcPr>
            <w:tcW w:w="7628" w:type="dxa"/>
          </w:tcPr>
          <w:p w14:paraId="059CE552" w14:textId="77777777" w:rsidR="00E52247" w:rsidRPr="00D7537C" w:rsidRDefault="00E52247" w:rsidP="00E52247">
            <w:pPr>
              <w:spacing w:after="0"/>
              <w:rPr>
                <w:sz w:val="20"/>
                <w:szCs w:val="18"/>
              </w:rPr>
            </w:pPr>
          </w:p>
        </w:tc>
      </w:tr>
      <w:tr w:rsidR="00E52247" w:rsidRPr="00D7537C" w14:paraId="136609AD" w14:textId="77777777" w:rsidTr="00E52247">
        <w:tc>
          <w:tcPr>
            <w:tcW w:w="1014" w:type="dxa"/>
            <w:shd w:val="clear" w:color="auto" w:fill="E7E6E6" w:themeFill="background2"/>
          </w:tcPr>
          <w:p w14:paraId="40785E32" w14:textId="77777777" w:rsidR="00E52247" w:rsidRPr="00A268AC" w:rsidRDefault="00E52247" w:rsidP="00E52247">
            <w:pPr>
              <w:spacing w:after="0"/>
              <w:jc w:val="center"/>
              <w:rPr>
                <w:b/>
                <w:bCs/>
                <w:sz w:val="20"/>
                <w:szCs w:val="18"/>
              </w:rPr>
            </w:pPr>
            <w:r w:rsidRPr="00A268AC">
              <w:rPr>
                <w:b/>
                <w:bCs/>
                <w:sz w:val="20"/>
                <w:szCs w:val="18"/>
              </w:rPr>
              <w:t>Element D</w:t>
            </w:r>
          </w:p>
        </w:tc>
        <w:tc>
          <w:tcPr>
            <w:tcW w:w="7628" w:type="dxa"/>
            <w:shd w:val="clear" w:color="auto" w:fill="E7E6E6" w:themeFill="background2"/>
          </w:tcPr>
          <w:p w14:paraId="64C27742" w14:textId="77777777" w:rsidR="00E52247" w:rsidRPr="00D7537C" w:rsidRDefault="00E52247" w:rsidP="00E52247">
            <w:pPr>
              <w:spacing w:after="0"/>
              <w:rPr>
                <w:sz w:val="20"/>
                <w:szCs w:val="18"/>
              </w:rPr>
            </w:pPr>
            <w:r w:rsidRPr="00D7537C">
              <w:rPr>
                <w:sz w:val="20"/>
                <w:szCs w:val="18"/>
              </w:rPr>
              <w:t>Principals and professional leaders will look for and engage in opportunities to receive feedback on their practice from a range of sources, including the presiding board member or their delegate.</w:t>
            </w:r>
          </w:p>
        </w:tc>
      </w:tr>
      <w:tr w:rsidR="00E52247" w:rsidRPr="00D7537C" w14:paraId="066E7851" w14:textId="77777777" w:rsidTr="00E52247">
        <w:tc>
          <w:tcPr>
            <w:tcW w:w="1014" w:type="dxa"/>
          </w:tcPr>
          <w:p w14:paraId="4C8DFE80" w14:textId="77777777" w:rsidR="00E52247" w:rsidRPr="00A268AC" w:rsidRDefault="00E52247" w:rsidP="00E52247">
            <w:pPr>
              <w:spacing w:after="0"/>
              <w:jc w:val="center"/>
              <w:rPr>
                <w:b/>
                <w:bCs/>
                <w:sz w:val="20"/>
                <w:szCs w:val="18"/>
              </w:rPr>
            </w:pPr>
            <w:r w:rsidRPr="00A268AC">
              <w:rPr>
                <w:b/>
                <w:bCs/>
                <w:sz w:val="20"/>
                <w:szCs w:val="18"/>
              </w:rPr>
              <w:t>Prompt Qs</w:t>
            </w:r>
          </w:p>
        </w:tc>
        <w:tc>
          <w:tcPr>
            <w:tcW w:w="7628" w:type="dxa"/>
          </w:tcPr>
          <w:p w14:paraId="7E69475E" w14:textId="77777777" w:rsidR="00E52247" w:rsidRDefault="00E52247" w:rsidP="00E52247">
            <w:pPr>
              <w:pStyle w:val="ListParagraph"/>
              <w:numPr>
                <w:ilvl w:val="0"/>
                <w:numId w:val="5"/>
              </w:numPr>
              <w:spacing w:after="0"/>
              <w:ind w:left="294"/>
              <w:rPr>
                <w:rFonts w:ascii="Arial Narrow" w:hAnsi="Arial Narrow"/>
                <w:sz w:val="20"/>
                <w:szCs w:val="18"/>
              </w:rPr>
            </w:pPr>
            <w:r>
              <w:rPr>
                <w:rFonts w:ascii="Arial Narrow" w:hAnsi="Arial Narrow"/>
                <w:sz w:val="20"/>
                <w:szCs w:val="18"/>
              </w:rPr>
              <w:t>Where do I currently receive feedback from?</w:t>
            </w:r>
          </w:p>
          <w:p w14:paraId="27E3DD4E" w14:textId="77777777" w:rsidR="00E52247" w:rsidRDefault="00E52247" w:rsidP="00E52247">
            <w:pPr>
              <w:pStyle w:val="ListParagraph"/>
              <w:numPr>
                <w:ilvl w:val="0"/>
                <w:numId w:val="5"/>
              </w:numPr>
              <w:spacing w:after="0"/>
              <w:ind w:left="294"/>
              <w:rPr>
                <w:rFonts w:ascii="Arial Narrow" w:hAnsi="Arial Narrow"/>
                <w:sz w:val="20"/>
                <w:szCs w:val="18"/>
              </w:rPr>
            </w:pPr>
            <w:r>
              <w:rPr>
                <w:rFonts w:ascii="Arial Narrow" w:hAnsi="Arial Narrow"/>
                <w:sz w:val="20"/>
                <w:szCs w:val="18"/>
              </w:rPr>
              <w:t>What other sources or opportunities could I use to receive feedback?</w:t>
            </w:r>
          </w:p>
          <w:p w14:paraId="6BADD26C" w14:textId="77777777" w:rsidR="00E52247" w:rsidRPr="009C53D4" w:rsidRDefault="00E52247" w:rsidP="00E52247">
            <w:pPr>
              <w:pStyle w:val="ListParagraph"/>
              <w:numPr>
                <w:ilvl w:val="0"/>
                <w:numId w:val="5"/>
              </w:numPr>
              <w:spacing w:after="0"/>
              <w:ind w:left="294"/>
              <w:rPr>
                <w:rFonts w:ascii="Arial Narrow" w:hAnsi="Arial Narrow"/>
                <w:sz w:val="20"/>
                <w:szCs w:val="18"/>
              </w:rPr>
            </w:pPr>
            <w:r>
              <w:rPr>
                <w:rFonts w:ascii="Arial Narrow" w:hAnsi="Arial Narrow"/>
                <w:sz w:val="20"/>
                <w:szCs w:val="18"/>
              </w:rPr>
              <w:t>What might this feedback look like?</w:t>
            </w:r>
          </w:p>
        </w:tc>
      </w:tr>
      <w:tr w:rsidR="00E52247" w:rsidRPr="00D7537C" w14:paraId="6B0C67BE" w14:textId="77777777" w:rsidTr="00E52247">
        <w:tc>
          <w:tcPr>
            <w:tcW w:w="1014" w:type="dxa"/>
          </w:tcPr>
          <w:p w14:paraId="570A714C" w14:textId="77777777" w:rsidR="00E52247" w:rsidRPr="00A268AC" w:rsidRDefault="00E52247" w:rsidP="00E52247">
            <w:pPr>
              <w:spacing w:after="0"/>
              <w:jc w:val="center"/>
              <w:rPr>
                <w:b/>
                <w:bCs/>
                <w:sz w:val="20"/>
                <w:szCs w:val="18"/>
              </w:rPr>
            </w:pPr>
            <w:r w:rsidRPr="00A268AC">
              <w:rPr>
                <w:b/>
                <w:bCs/>
                <w:sz w:val="20"/>
                <w:szCs w:val="18"/>
              </w:rPr>
              <w:t>Planning notes</w:t>
            </w:r>
          </w:p>
        </w:tc>
        <w:tc>
          <w:tcPr>
            <w:tcW w:w="7628" w:type="dxa"/>
          </w:tcPr>
          <w:p w14:paraId="46A96174" w14:textId="77777777" w:rsidR="00E52247" w:rsidRPr="00D7537C" w:rsidRDefault="00E52247" w:rsidP="00E52247">
            <w:pPr>
              <w:spacing w:after="0"/>
              <w:rPr>
                <w:sz w:val="20"/>
                <w:szCs w:val="18"/>
              </w:rPr>
            </w:pPr>
          </w:p>
        </w:tc>
      </w:tr>
      <w:tr w:rsidR="00E52247" w:rsidRPr="00D7537C" w14:paraId="3040A1DE" w14:textId="77777777" w:rsidTr="00E52247">
        <w:tc>
          <w:tcPr>
            <w:tcW w:w="1014" w:type="dxa"/>
            <w:shd w:val="clear" w:color="auto" w:fill="E7E6E6" w:themeFill="background2"/>
          </w:tcPr>
          <w:p w14:paraId="55F4E499" w14:textId="77777777" w:rsidR="00E52247" w:rsidRPr="00A268AC" w:rsidRDefault="00E52247" w:rsidP="00E52247">
            <w:pPr>
              <w:spacing w:after="0"/>
              <w:jc w:val="center"/>
              <w:rPr>
                <w:b/>
                <w:bCs/>
                <w:sz w:val="20"/>
                <w:szCs w:val="18"/>
              </w:rPr>
            </w:pPr>
            <w:r w:rsidRPr="00A268AC">
              <w:rPr>
                <w:b/>
                <w:bCs/>
                <w:sz w:val="20"/>
                <w:szCs w:val="18"/>
              </w:rPr>
              <w:t>Element E</w:t>
            </w:r>
          </w:p>
        </w:tc>
        <w:tc>
          <w:tcPr>
            <w:tcW w:w="7628" w:type="dxa"/>
            <w:shd w:val="clear" w:color="auto" w:fill="E7E6E6" w:themeFill="background2"/>
          </w:tcPr>
          <w:p w14:paraId="2EF2B619" w14:textId="77777777" w:rsidR="00E52247" w:rsidRPr="00D7537C" w:rsidRDefault="00E52247" w:rsidP="00E52247">
            <w:pPr>
              <w:spacing w:after="0"/>
              <w:rPr>
                <w:sz w:val="20"/>
                <w:szCs w:val="18"/>
              </w:rPr>
            </w:pPr>
            <w:r w:rsidRPr="00D7537C">
              <w:rPr>
                <w:sz w:val="20"/>
                <w:szCs w:val="18"/>
              </w:rPr>
              <w:t xml:space="preserve">A professional learning network colleague who holds a Tūturu | Full (Category One) practising certificate will confirm annually that the principal or has participated in the Professional Growth Cycle and will also provide a statement to them about </w:t>
            </w:r>
            <w:r w:rsidRPr="006D0981">
              <w:rPr>
                <w:sz w:val="20"/>
                <w:szCs w:val="18"/>
              </w:rPr>
              <w:t>whether they meet (Tūturu Full (Category One) Practising Certificate) or are likely to meet (Pumau Full (Category Two, previously subject to confirmation) practising certificate),</w:t>
            </w:r>
            <w:r w:rsidRPr="00D7537C">
              <w:rPr>
                <w:sz w:val="20"/>
                <w:szCs w:val="18"/>
              </w:rPr>
              <w:t xml:space="preserve"> the Standards | Ngā Paerewa (but with no evidence documents for the purposes of practising certificate renewal).</w:t>
            </w:r>
          </w:p>
        </w:tc>
      </w:tr>
      <w:tr w:rsidR="00E52247" w:rsidRPr="00D7537C" w14:paraId="3BB632AF" w14:textId="77777777" w:rsidTr="00E52247">
        <w:tc>
          <w:tcPr>
            <w:tcW w:w="1014" w:type="dxa"/>
          </w:tcPr>
          <w:p w14:paraId="3A8E91BF" w14:textId="77777777" w:rsidR="00E52247" w:rsidRPr="00A268AC" w:rsidRDefault="00E52247" w:rsidP="00E52247">
            <w:pPr>
              <w:spacing w:after="0"/>
              <w:jc w:val="center"/>
              <w:rPr>
                <w:b/>
                <w:bCs/>
                <w:sz w:val="20"/>
                <w:szCs w:val="18"/>
              </w:rPr>
            </w:pPr>
            <w:r w:rsidRPr="00A268AC">
              <w:rPr>
                <w:b/>
                <w:bCs/>
                <w:sz w:val="20"/>
                <w:szCs w:val="18"/>
              </w:rPr>
              <w:t>Prompt Qs</w:t>
            </w:r>
          </w:p>
        </w:tc>
        <w:tc>
          <w:tcPr>
            <w:tcW w:w="7628" w:type="dxa"/>
          </w:tcPr>
          <w:p w14:paraId="0A7A2CE6" w14:textId="77777777" w:rsidR="00E52247" w:rsidRDefault="00E52247" w:rsidP="00E52247">
            <w:pPr>
              <w:pStyle w:val="ListParagraph"/>
              <w:numPr>
                <w:ilvl w:val="0"/>
                <w:numId w:val="6"/>
              </w:numPr>
              <w:spacing w:after="0"/>
              <w:ind w:left="294"/>
              <w:rPr>
                <w:rFonts w:ascii="Arial Narrow" w:hAnsi="Arial Narrow"/>
                <w:sz w:val="20"/>
                <w:szCs w:val="18"/>
              </w:rPr>
            </w:pPr>
            <w:r>
              <w:rPr>
                <w:rFonts w:ascii="Arial Narrow" w:hAnsi="Arial Narrow"/>
                <w:sz w:val="20"/>
                <w:szCs w:val="18"/>
              </w:rPr>
              <w:t>Who would be currently available from my professional learning networks to give this annual confirmation?</w:t>
            </w:r>
          </w:p>
          <w:p w14:paraId="0C19253C" w14:textId="5E043A91" w:rsidR="00E52247" w:rsidRPr="00B661DB" w:rsidRDefault="00E52247" w:rsidP="00E52247">
            <w:pPr>
              <w:pStyle w:val="ListParagraph"/>
              <w:numPr>
                <w:ilvl w:val="0"/>
                <w:numId w:val="6"/>
              </w:numPr>
              <w:spacing w:after="0"/>
              <w:ind w:left="294"/>
              <w:rPr>
                <w:rFonts w:ascii="Arial Narrow" w:hAnsi="Arial Narrow"/>
                <w:sz w:val="20"/>
                <w:szCs w:val="18"/>
              </w:rPr>
            </w:pPr>
            <w:r>
              <w:rPr>
                <w:rFonts w:ascii="Arial Narrow" w:hAnsi="Arial Narrow"/>
                <w:sz w:val="20"/>
                <w:szCs w:val="18"/>
              </w:rPr>
              <w:t>Which of my professional colleagues would</w:t>
            </w:r>
            <w:r w:rsidR="00FE6789">
              <w:rPr>
                <w:rFonts w:ascii="Arial Narrow" w:hAnsi="Arial Narrow"/>
                <w:sz w:val="20"/>
                <w:szCs w:val="18"/>
              </w:rPr>
              <w:t xml:space="preserve"> </w:t>
            </w:r>
            <w:r>
              <w:rPr>
                <w:rFonts w:ascii="Arial Narrow" w:hAnsi="Arial Narrow"/>
                <w:sz w:val="20"/>
                <w:szCs w:val="18"/>
              </w:rPr>
              <w:t>be able to comment on my participation in a PGC?</w:t>
            </w:r>
          </w:p>
        </w:tc>
      </w:tr>
      <w:tr w:rsidR="00E52247" w:rsidRPr="00D7537C" w14:paraId="257D3360" w14:textId="77777777" w:rsidTr="00E52247">
        <w:tc>
          <w:tcPr>
            <w:tcW w:w="1014" w:type="dxa"/>
          </w:tcPr>
          <w:p w14:paraId="57C32CC7" w14:textId="77777777" w:rsidR="00E52247" w:rsidRPr="00A268AC" w:rsidRDefault="00E52247" w:rsidP="00E52247">
            <w:pPr>
              <w:spacing w:after="0"/>
              <w:jc w:val="center"/>
              <w:rPr>
                <w:b/>
                <w:bCs/>
                <w:sz w:val="20"/>
                <w:szCs w:val="18"/>
              </w:rPr>
            </w:pPr>
            <w:r w:rsidRPr="00A268AC">
              <w:rPr>
                <w:b/>
                <w:bCs/>
                <w:sz w:val="20"/>
                <w:szCs w:val="18"/>
              </w:rPr>
              <w:t>Planning notes</w:t>
            </w:r>
          </w:p>
        </w:tc>
        <w:tc>
          <w:tcPr>
            <w:tcW w:w="7628" w:type="dxa"/>
          </w:tcPr>
          <w:p w14:paraId="7599B9E3" w14:textId="77777777" w:rsidR="00E52247" w:rsidRPr="00D7537C" w:rsidRDefault="00E52247" w:rsidP="00E52247">
            <w:pPr>
              <w:spacing w:after="0"/>
              <w:rPr>
                <w:sz w:val="20"/>
                <w:szCs w:val="18"/>
              </w:rPr>
            </w:pPr>
          </w:p>
        </w:tc>
      </w:tr>
      <w:tr w:rsidR="00E52247" w:rsidRPr="00D7537C" w14:paraId="4BDA0CCC" w14:textId="77777777" w:rsidTr="00E52247">
        <w:tc>
          <w:tcPr>
            <w:tcW w:w="1014" w:type="dxa"/>
            <w:shd w:val="clear" w:color="auto" w:fill="E7E6E6" w:themeFill="background2"/>
          </w:tcPr>
          <w:p w14:paraId="4F28B1BB" w14:textId="77777777" w:rsidR="00E52247" w:rsidRPr="00A268AC" w:rsidRDefault="00E52247" w:rsidP="00E52247">
            <w:pPr>
              <w:spacing w:after="0"/>
              <w:jc w:val="center"/>
              <w:rPr>
                <w:b/>
                <w:bCs/>
                <w:sz w:val="20"/>
                <w:szCs w:val="18"/>
              </w:rPr>
            </w:pPr>
            <w:r w:rsidRPr="00A268AC">
              <w:rPr>
                <w:b/>
                <w:bCs/>
                <w:sz w:val="20"/>
                <w:szCs w:val="18"/>
              </w:rPr>
              <w:t>Element F</w:t>
            </w:r>
          </w:p>
        </w:tc>
        <w:tc>
          <w:tcPr>
            <w:tcW w:w="7628" w:type="dxa"/>
            <w:shd w:val="clear" w:color="auto" w:fill="E7E6E6" w:themeFill="background2"/>
          </w:tcPr>
          <w:p w14:paraId="67373430" w14:textId="77777777" w:rsidR="00E52247" w:rsidRPr="00D7537C" w:rsidRDefault="00E52247" w:rsidP="00E52247">
            <w:pPr>
              <w:spacing w:after="0"/>
              <w:rPr>
                <w:sz w:val="20"/>
                <w:szCs w:val="18"/>
              </w:rPr>
            </w:pPr>
            <w:r w:rsidRPr="00D7537C">
              <w:rPr>
                <w:sz w:val="20"/>
                <w:szCs w:val="18"/>
              </w:rPr>
              <w:t>If in the endorser’s judgment, the principal or professional leader’s practice does not meet (Tūturu Full (Category One)) or is not likely to meet (Pūmau Full (Category Two)) the Standards/Paerewa, they will discuss this with the principal or professional leader.</w:t>
            </w:r>
          </w:p>
        </w:tc>
      </w:tr>
      <w:tr w:rsidR="00E52247" w:rsidRPr="00D7537C" w14:paraId="6AF0CF8A" w14:textId="77777777" w:rsidTr="00E52247">
        <w:tc>
          <w:tcPr>
            <w:tcW w:w="8642" w:type="dxa"/>
            <w:gridSpan w:val="2"/>
            <w:shd w:val="clear" w:color="auto" w:fill="E7E6E6" w:themeFill="background2"/>
          </w:tcPr>
          <w:p w14:paraId="0729D584" w14:textId="35A0E3B1" w:rsidR="00E52247" w:rsidRPr="00D7537C" w:rsidRDefault="00E52247" w:rsidP="00E52247">
            <w:pPr>
              <w:spacing w:after="0"/>
              <w:rPr>
                <w:sz w:val="20"/>
                <w:szCs w:val="18"/>
              </w:rPr>
            </w:pPr>
            <w:r>
              <w:t xml:space="preserve">To support me in this focus, I plan to use 4.4 Professional coaching and wellbeing </w:t>
            </w:r>
            <w:r w:rsidR="0061028A">
              <w:t>entitlement to</w:t>
            </w:r>
            <w:r>
              <w:t xml:space="preserve"> </w:t>
            </w:r>
            <w:r w:rsidRPr="00625889">
              <w:rPr>
                <w:i/>
                <w:iCs/>
              </w:rPr>
              <w:t>….</w:t>
            </w:r>
            <w:r w:rsidR="001B581C" w:rsidRPr="00625889">
              <w:rPr>
                <w:i/>
                <w:iCs/>
              </w:rPr>
              <w:t xml:space="preserve"> </w:t>
            </w:r>
            <w:r w:rsidR="001B581C" w:rsidRPr="00625889">
              <w:rPr>
                <w:rFonts w:ascii="Arial Narrow" w:hAnsi="Arial Narrow"/>
                <w:i/>
                <w:iCs/>
                <w:sz w:val="20"/>
                <w:szCs w:val="18"/>
              </w:rPr>
              <w:t xml:space="preserve"> Eg. Employ a coach; </w:t>
            </w:r>
            <w:r w:rsidR="00625889" w:rsidRPr="00625889">
              <w:rPr>
                <w:rFonts w:ascii="Arial Narrow" w:hAnsi="Arial Narrow"/>
                <w:i/>
                <w:iCs/>
                <w:sz w:val="20"/>
                <w:szCs w:val="18"/>
              </w:rPr>
              <w:t>attend a course; purchase relevant books.</w:t>
            </w:r>
          </w:p>
        </w:tc>
      </w:tr>
      <w:tr w:rsidR="00E52247" w:rsidRPr="00D7537C" w14:paraId="2471B033" w14:textId="77777777" w:rsidTr="00E52247">
        <w:tc>
          <w:tcPr>
            <w:tcW w:w="8642" w:type="dxa"/>
            <w:gridSpan w:val="2"/>
            <w:shd w:val="clear" w:color="auto" w:fill="FFFFFF" w:themeFill="background1"/>
          </w:tcPr>
          <w:p w14:paraId="3356CFE1" w14:textId="77777777" w:rsidR="00E52247" w:rsidRDefault="00E52247" w:rsidP="00E52247">
            <w:pPr>
              <w:spacing w:after="0"/>
            </w:pPr>
          </w:p>
        </w:tc>
      </w:tr>
    </w:tbl>
    <w:p w14:paraId="7B6E3030" w14:textId="042DB092" w:rsidR="00D66475" w:rsidRPr="007B1F9A" w:rsidRDefault="007B1F9A">
      <w:pPr>
        <w:spacing w:after="160" w:line="259" w:lineRule="auto"/>
        <w:rPr>
          <w:rFonts w:ascii="Arial Narrow" w:hAnsi="Arial Narrow"/>
          <w:i/>
          <w:iCs/>
        </w:rPr>
      </w:pPr>
      <w:r>
        <w:rPr>
          <w:rFonts w:ascii="Arial Narrow" w:hAnsi="Arial Narrow"/>
          <w:i/>
          <w:iCs/>
        </w:rPr>
        <w:t xml:space="preserve">Transfer summary of planning notes onto </w:t>
      </w:r>
      <w:r w:rsidR="00A74B0B" w:rsidRPr="008F326E">
        <w:rPr>
          <w:rFonts w:ascii="Arial Narrow" w:hAnsi="Arial Narrow"/>
          <w:i/>
          <w:iCs/>
          <w:u w:val="single"/>
        </w:rPr>
        <w:t xml:space="preserve">PGC to be shared with </w:t>
      </w:r>
      <w:r w:rsidR="008F326E" w:rsidRPr="008F326E">
        <w:rPr>
          <w:rFonts w:ascii="Arial Narrow" w:hAnsi="Arial Narrow"/>
          <w:i/>
          <w:iCs/>
          <w:u w:val="single"/>
        </w:rPr>
        <w:t>presiding board member</w:t>
      </w:r>
      <w:r w:rsidR="008F326E">
        <w:rPr>
          <w:rFonts w:ascii="Arial Narrow" w:hAnsi="Arial Narrow"/>
          <w:i/>
          <w:iCs/>
        </w:rPr>
        <w:t xml:space="preserve"> template.</w:t>
      </w:r>
    </w:p>
    <w:p w14:paraId="1E9C438A" w14:textId="77777777" w:rsidR="005C30DF" w:rsidRPr="00C8296D" w:rsidRDefault="005C30DF" w:rsidP="005C30DF">
      <w:pPr>
        <w:spacing w:after="0"/>
        <w:rPr>
          <w:b/>
          <w:bCs/>
        </w:rPr>
      </w:pPr>
      <w:r w:rsidRPr="00C8296D">
        <w:rPr>
          <w:b/>
          <w:bCs/>
        </w:rPr>
        <w:lastRenderedPageBreak/>
        <w:t>How to get started with a Wellness Action Plan</w:t>
      </w:r>
    </w:p>
    <w:p w14:paraId="6BD7C20C" w14:textId="77777777" w:rsidR="005C30DF" w:rsidRDefault="005C30DF" w:rsidP="005C30DF">
      <w:pPr>
        <w:spacing w:after="0"/>
      </w:pPr>
    </w:p>
    <w:p w14:paraId="4F3C3A0C" w14:textId="216C7361" w:rsidR="005C30DF" w:rsidRDefault="005C30DF" w:rsidP="005C30DF">
      <w:pPr>
        <w:spacing w:after="0"/>
      </w:pPr>
      <w:r w:rsidRPr="00DE6DD1">
        <w:t xml:space="preserve">Plan some time in to fill in your Wellness Action Plan and think about the current pressures you’re facing, the impact they’re having on your mental health and wellbeing and what you can put in place to deal with these. </w:t>
      </w:r>
      <w:r w:rsidR="001262E2">
        <w:t xml:space="preserve">Remember, this is about your </w:t>
      </w:r>
      <w:r w:rsidR="00DB24C4">
        <w:rPr>
          <w:u w:val="single"/>
        </w:rPr>
        <w:t xml:space="preserve">professional </w:t>
      </w:r>
      <w:r w:rsidR="00DB24C4">
        <w:t>wellbeing to support you to carry ou</w:t>
      </w:r>
      <w:r w:rsidR="00616A4F">
        <w:t>t</w:t>
      </w:r>
      <w:r w:rsidR="00DB24C4">
        <w:t xml:space="preserve"> your professional duties.</w:t>
      </w:r>
    </w:p>
    <w:p w14:paraId="762F4157" w14:textId="77777777" w:rsidR="00616A4F" w:rsidRDefault="00616A4F" w:rsidP="005C30DF">
      <w:pPr>
        <w:spacing w:after="0"/>
      </w:pPr>
    </w:p>
    <w:p w14:paraId="2BB3DD9A" w14:textId="77777777" w:rsidR="00616A4F" w:rsidRDefault="00616A4F" w:rsidP="00616A4F">
      <w:pPr>
        <w:spacing w:after="0"/>
      </w:pPr>
      <w:r>
        <w:t xml:space="preserve">Just like with Health and Safety, you have a professional responsibility for your own wellbeing. </w:t>
      </w:r>
    </w:p>
    <w:p w14:paraId="548BC995" w14:textId="77777777" w:rsidR="005C30DF" w:rsidRDefault="005C30DF" w:rsidP="005C30DF">
      <w:pPr>
        <w:spacing w:after="0"/>
      </w:pPr>
    </w:p>
    <w:p w14:paraId="11C13033" w14:textId="77777777" w:rsidR="005C30DF" w:rsidRPr="00DF4C57" w:rsidRDefault="005C30DF" w:rsidP="005C30DF">
      <w:pPr>
        <w:spacing w:after="0"/>
        <w:rPr>
          <w:i/>
          <w:iCs/>
          <w:sz w:val="20"/>
          <w:szCs w:val="18"/>
        </w:rPr>
      </w:pPr>
      <w:r w:rsidRPr="00DF4C57">
        <w:rPr>
          <w:i/>
          <w:iCs/>
          <w:sz w:val="20"/>
          <w:szCs w:val="18"/>
        </w:rPr>
        <w:t>Leading positive psychologist researcher, Dr Chris Peterson, states that ‘wellbeing is plural’. Wellbeing is not one thing but many practices. For some people, fun and amusement (positive emotions) are essential for their wellbeing. For others, it’s pursuing meaningful activities or helping others (meaning and purpose). (Quinlan, D., 2017)</w:t>
      </w:r>
    </w:p>
    <w:p w14:paraId="472562F1" w14:textId="77777777" w:rsidR="005C30DF" w:rsidRDefault="005C30DF" w:rsidP="005C30DF">
      <w:pPr>
        <w:spacing w:after="0"/>
      </w:pPr>
    </w:p>
    <w:p w14:paraId="31F2BCC1" w14:textId="77777777" w:rsidR="005C30DF" w:rsidRDefault="005C30DF" w:rsidP="005C30DF">
      <w:pPr>
        <w:spacing w:after="0"/>
      </w:pPr>
      <w:r>
        <w:t>Some reflective questions to assist you to develop your Wellness Action Plan.</w:t>
      </w:r>
    </w:p>
    <w:p w14:paraId="483FF3FB" w14:textId="77777777" w:rsidR="005C30DF" w:rsidRDefault="005C30DF" w:rsidP="005C30DF">
      <w:pPr>
        <w:spacing w:after="0"/>
      </w:pPr>
      <w:r>
        <w:t>A strengths-based approach to wellbeing:</w:t>
      </w:r>
    </w:p>
    <w:tbl>
      <w:tblPr>
        <w:tblStyle w:val="TableGrid"/>
        <w:tblW w:w="9209" w:type="dxa"/>
        <w:tblLook w:val="04A0" w:firstRow="1" w:lastRow="0" w:firstColumn="1" w:lastColumn="0" w:noHBand="0" w:noVBand="1"/>
      </w:tblPr>
      <w:tblGrid>
        <w:gridCol w:w="562"/>
        <w:gridCol w:w="8647"/>
      </w:tblGrid>
      <w:tr w:rsidR="005C30DF" w14:paraId="6252E442" w14:textId="77777777" w:rsidTr="000A03B5">
        <w:tc>
          <w:tcPr>
            <w:tcW w:w="562" w:type="dxa"/>
            <w:vAlign w:val="center"/>
          </w:tcPr>
          <w:p w14:paraId="587FC30B" w14:textId="77777777" w:rsidR="005C30DF" w:rsidRDefault="005C30DF" w:rsidP="000A03B5">
            <w:pPr>
              <w:spacing w:after="0"/>
            </w:pPr>
            <w:r>
              <w:t xml:space="preserve">1. </w:t>
            </w:r>
          </w:p>
        </w:tc>
        <w:tc>
          <w:tcPr>
            <w:tcW w:w="8647" w:type="dxa"/>
            <w:vAlign w:val="center"/>
          </w:tcPr>
          <w:p w14:paraId="386A5530" w14:textId="4A1D52EC" w:rsidR="005C30DF" w:rsidRDefault="005C30DF" w:rsidP="000A03B5">
            <w:pPr>
              <w:spacing w:after="0"/>
            </w:pPr>
            <w:r>
              <w:t xml:space="preserve">Think of a time / situation when you were at your best professionally. What did that look like, feel like? </w:t>
            </w:r>
            <w:r w:rsidRPr="00AB3993">
              <w:rPr>
                <w:i/>
                <w:iCs/>
                <w:sz w:val="20"/>
                <w:szCs w:val="18"/>
              </w:rPr>
              <w:t xml:space="preserve">Eg I </w:t>
            </w:r>
            <w:r w:rsidR="00794970">
              <w:rPr>
                <w:i/>
                <w:iCs/>
                <w:sz w:val="20"/>
                <w:szCs w:val="18"/>
              </w:rPr>
              <w:t xml:space="preserve">successfully </w:t>
            </w:r>
            <w:r w:rsidRPr="00AB3993">
              <w:rPr>
                <w:i/>
                <w:iCs/>
                <w:sz w:val="20"/>
                <w:szCs w:val="18"/>
              </w:rPr>
              <w:t>introduced and implemented a significant change</w:t>
            </w:r>
            <w:r w:rsidRPr="00AB3993">
              <w:rPr>
                <w:sz w:val="20"/>
                <w:szCs w:val="18"/>
              </w:rPr>
              <w:t>.</w:t>
            </w:r>
          </w:p>
        </w:tc>
      </w:tr>
      <w:tr w:rsidR="005C30DF" w14:paraId="3C02CB4B" w14:textId="77777777" w:rsidTr="000A03B5">
        <w:tc>
          <w:tcPr>
            <w:tcW w:w="562" w:type="dxa"/>
            <w:vAlign w:val="center"/>
          </w:tcPr>
          <w:p w14:paraId="210B9F4E" w14:textId="77777777" w:rsidR="005C30DF" w:rsidRDefault="005C30DF" w:rsidP="000A03B5">
            <w:pPr>
              <w:spacing w:after="0"/>
            </w:pPr>
          </w:p>
        </w:tc>
        <w:tc>
          <w:tcPr>
            <w:tcW w:w="8647" w:type="dxa"/>
            <w:vAlign w:val="center"/>
          </w:tcPr>
          <w:p w14:paraId="55EB3951" w14:textId="77777777" w:rsidR="005C30DF" w:rsidRDefault="005C30DF" w:rsidP="000A03B5">
            <w:pPr>
              <w:spacing w:after="0"/>
            </w:pPr>
          </w:p>
        </w:tc>
      </w:tr>
      <w:tr w:rsidR="005C30DF" w14:paraId="091C7AA8" w14:textId="77777777" w:rsidTr="000A03B5">
        <w:tc>
          <w:tcPr>
            <w:tcW w:w="562" w:type="dxa"/>
            <w:vAlign w:val="center"/>
          </w:tcPr>
          <w:p w14:paraId="523DC12E" w14:textId="77777777" w:rsidR="005C30DF" w:rsidRDefault="005C30DF" w:rsidP="000A03B5">
            <w:pPr>
              <w:spacing w:after="0"/>
            </w:pPr>
            <w:r>
              <w:t>2.</w:t>
            </w:r>
          </w:p>
        </w:tc>
        <w:tc>
          <w:tcPr>
            <w:tcW w:w="8647" w:type="dxa"/>
            <w:vAlign w:val="center"/>
          </w:tcPr>
          <w:p w14:paraId="2628DFBF" w14:textId="77777777" w:rsidR="005C30DF" w:rsidRDefault="005C30DF" w:rsidP="000A03B5">
            <w:pPr>
              <w:spacing w:after="0"/>
            </w:pPr>
            <w:r>
              <w:t xml:space="preserve">What supported me to be at my best in that situation? </w:t>
            </w:r>
            <w:r w:rsidRPr="00AB3993">
              <w:rPr>
                <w:i/>
                <w:iCs/>
                <w:sz w:val="20"/>
                <w:szCs w:val="18"/>
              </w:rPr>
              <w:t>Eg. I had time to plan</w:t>
            </w:r>
            <w:r>
              <w:rPr>
                <w:i/>
                <w:iCs/>
                <w:sz w:val="20"/>
                <w:szCs w:val="18"/>
              </w:rPr>
              <w:t>; I met previously with key personnel who would need to support this work; I had the school board’s support.</w:t>
            </w:r>
            <w:r w:rsidRPr="00AB3993">
              <w:t xml:space="preserve"> </w:t>
            </w:r>
          </w:p>
        </w:tc>
      </w:tr>
      <w:tr w:rsidR="005C30DF" w14:paraId="1B54647A" w14:textId="77777777" w:rsidTr="000A03B5">
        <w:tc>
          <w:tcPr>
            <w:tcW w:w="562" w:type="dxa"/>
            <w:vAlign w:val="center"/>
          </w:tcPr>
          <w:p w14:paraId="249A3176" w14:textId="77777777" w:rsidR="005C30DF" w:rsidRDefault="005C30DF" w:rsidP="000A03B5">
            <w:pPr>
              <w:spacing w:after="0"/>
            </w:pPr>
          </w:p>
        </w:tc>
        <w:tc>
          <w:tcPr>
            <w:tcW w:w="8647" w:type="dxa"/>
            <w:vAlign w:val="center"/>
          </w:tcPr>
          <w:p w14:paraId="4A6838B5" w14:textId="77777777" w:rsidR="005C30DF" w:rsidRDefault="005C30DF" w:rsidP="000A03B5">
            <w:pPr>
              <w:spacing w:after="0"/>
            </w:pPr>
          </w:p>
        </w:tc>
      </w:tr>
      <w:tr w:rsidR="005C30DF" w14:paraId="5DF886AA" w14:textId="77777777" w:rsidTr="000A03B5">
        <w:tc>
          <w:tcPr>
            <w:tcW w:w="562" w:type="dxa"/>
            <w:vAlign w:val="center"/>
          </w:tcPr>
          <w:p w14:paraId="0F9F654E" w14:textId="77777777" w:rsidR="005C30DF" w:rsidRDefault="005C30DF" w:rsidP="000A03B5">
            <w:pPr>
              <w:spacing w:after="0"/>
            </w:pPr>
            <w:r>
              <w:t>3.</w:t>
            </w:r>
          </w:p>
        </w:tc>
        <w:tc>
          <w:tcPr>
            <w:tcW w:w="8647" w:type="dxa"/>
            <w:vAlign w:val="center"/>
          </w:tcPr>
          <w:p w14:paraId="70FE11A9" w14:textId="77777777" w:rsidR="005C30DF" w:rsidRDefault="005C30DF" w:rsidP="000A03B5">
            <w:pPr>
              <w:spacing w:after="0"/>
            </w:pPr>
            <w:r>
              <w:t xml:space="preserve">What are some of the obstacles that can prevent me from being at my professional best in some situations? </w:t>
            </w:r>
            <w:r w:rsidRPr="00AB3993">
              <w:rPr>
                <w:i/>
                <w:iCs/>
                <w:sz w:val="20"/>
                <w:szCs w:val="18"/>
              </w:rPr>
              <w:t>E.g. lack of planning time;</w:t>
            </w:r>
            <w:r>
              <w:rPr>
                <w:i/>
                <w:iCs/>
                <w:sz w:val="20"/>
                <w:szCs w:val="18"/>
              </w:rPr>
              <w:t xml:space="preserve"> frustration at lack of resourcing.</w:t>
            </w:r>
          </w:p>
        </w:tc>
      </w:tr>
      <w:tr w:rsidR="005C30DF" w14:paraId="05BFA704" w14:textId="77777777" w:rsidTr="000A03B5">
        <w:tc>
          <w:tcPr>
            <w:tcW w:w="562" w:type="dxa"/>
            <w:vAlign w:val="center"/>
          </w:tcPr>
          <w:p w14:paraId="225314C8" w14:textId="77777777" w:rsidR="005C30DF" w:rsidRDefault="005C30DF" w:rsidP="000A03B5">
            <w:pPr>
              <w:spacing w:after="0"/>
            </w:pPr>
          </w:p>
        </w:tc>
        <w:tc>
          <w:tcPr>
            <w:tcW w:w="8647" w:type="dxa"/>
            <w:vAlign w:val="center"/>
          </w:tcPr>
          <w:p w14:paraId="6850FB25" w14:textId="77777777" w:rsidR="005C30DF" w:rsidRDefault="005C30DF" w:rsidP="000A03B5">
            <w:pPr>
              <w:spacing w:after="0"/>
            </w:pPr>
          </w:p>
        </w:tc>
      </w:tr>
      <w:tr w:rsidR="005C30DF" w14:paraId="04348A13" w14:textId="77777777" w:rsidTr="000A03B5">
        <w:trPr>
          <w:trHeight w:val="287"/>
        </w:trPr>
        <w:tc>
          <w:tcPr>
            <w:tcW w:w="9209" w:type="dxa"/>
            <w:gridSpan w:val="2"/>
            <w:vAlign w:val="center"/>
          </w:tcPr>
          <w:p w14:paraId="2476FF80" w14:textId="77777777" w:rsidR="005C30DF" w:rsidRPr="0052736E" w:rsidRDefault="005C30DF" w:rsidP="000A03B5">
            <w:pPr>
              <w:spacing w:after="0"/>
            </w:pPr>
            <w:r>
              <w:t>Other things you might like to consider for your professional wellbeing:</w:t>
            </w:r>
          </w:p>
        </w:tc>
      </w:tr>
      <w:tr w:rsidR="005C30DF" w14:paraId="256A7259" w14:textId="77777777" w:rsidTr="000A03B5">
        <w:tc>
          <w:tcPr>
            <w:tcW w:w="562" w:type="dxa"/>
            <w:vAlign w:val="center"/>
          </w:tcPr>
          <w:p w14:paraId="6EA1B3B2" w14:textId="77777777" w:rsidR="005C30DF" w:rsidRDefault="005C30DF" w:rsidP="000A03B5">
            <w:pPr>
              <w:spacing w:after="0"/>
            </w:pPr>
            <w:r>
              <w:t>4.</w:t>
            </w:r>
          </w:p>
        </w:tc>
        <w:tc>
          <w:tcPr>
            <w:tcW w:w="8647" w:type="dxa"/>
            <w:vAlign w:val="center"/>
          </w:tcPr>
          <w:p w14:paraId="4C77A7BA" w14:textId="77777777" w:rsidR="005C30DF" w:rsidRDefault="005C30DF" w:rsidP="000A03B5">
            <w:pPr>
              <w:spacing w:after="0"/>
            </w:pPr>
            <w:r w:rsidRPr="0052736E">
              <w:t>What are your current and intended working arrangements</w:t>
            </w:r>
            <w:r>
              <w:t xml:space="preserve">? </w:t>
            </w:r>
            <w:r w:rsidRPr="006B7EAC">
              <w:rPr>
                <w:i/>
                <w:iCs/>
                <w:sz w:val="18"/>
                <w:szCs w:val="18"/>
              </w:rPr>
              <w:t>Expectations of hours onsite and/or out of hours availability?</w:t>
            </w:r>
            <w:r>
              <w:t xml:space="preserve"> </w:t>
            </w:r>
            <w:r w:rsidRPr="0052736E">
              <w:rPr>
                <w:i/>
                <w:iCs/>
                <w:sz w:val="18"/>
                <w:szCs w:val="16"/>
              </w:rPr>
              <w:t xml:space="preserve">You might wish to highlight any flexibility </w:t>
            </w:r>
            <w:r w:rsidRPr="00221723">
              <w:rPr>
                <w:i/>
                <w:iCs/>
                <w:sz w:val="18"/>
                <w:szCs w:val="16"/>
              </w:rPr>
              <w:t>that might assist your wellbeing</w:t>
            </w:r>
            <w:r w:rsidRPr="0052736E">
              <w:rPr>
                <w:i/>
                <w:iCs/>
                <w:sz w:val="18"/>
                <w:szCs w:val="16"/>
              </w:rPr>
              <w:t>.</w:t>
            </w:r>
          </w:p>
        </w:tc>
      </w:tr>
      <w:tr w:rsidR="005C30DF" w14:paraId="43B07F71" w14:textId="77777777" w:rsidTr="000A03B5">
        <w:tc>
          <w:tcPr>
            <w:tcW w:w="562" w:type="dxa"/>
            <w:vAlign w:val="center"/>
          </w:tcPr>
          <w:p w14:paraId="7FB189C2" w14:textId="77777777" w:rsidR="005C30DF" w:rsidRDefault="005C30DF" w:rsidP="000A03B5">
            <w:pPr>
              <w:spacing w:after="0"/>
            </w:pPr>
          </w:p>
        </w:tc>
        <w:tc>
          <w:tcPr>
            <w:tcW w:w="8647" w:type="dxa"/>
            <w:vAlign w:val="center"/>
          </w:tcPr>
          <w:p w14:paraId="58FED7FA" w14:textId="77777777" w:rsidR="005C30DF" w:rsidRDefault="005C30DF" w:rsidP="000A03B5">
            <w:pPr>
              <w:spacing w:after="0"/>
            </w:pPr>
          </w:p>
        </w:tc>
      </w:tr>
      <w:tr w:rsidR="005C30DF" w14:paraId="562B4C16" w14:textId="77777777" w:rsidTr="000A03B5">
        <w:tc>
          <w:tcPr>
            <w:tcW w:w="562" w:type="dxa"/>
            <w:vAlign w:val="center"/>
          </w:tcPr>
          <w:p w14:paraId="6515E1EC" w14:textId="77777777" w:rsidR="005C30DF" w:rsidRDefault="005C30DF" w:rsidP="000A03B5">
            <w:pPr>
              <w:spacing w:after="0"/>
            </w:pPr>
            <w:r>
              <w:t xml:space="preserve">5. </w:t>
            </w:r>
          </w:p>
        </w:tc>
        <w:tc>
          <w:tcPr>
            <w:tcW w:w="8647" w:type="dxa"/>
            <w:vAlign w:val="center"/>
          </w:tcPr>
          <w:p w14:paraId="0BB9136F" w14:textId="150650E5" w:rsidR="005C30DF" w:rsidRPr="00794970" w:rsidRDefault="005C30DF" w:rsidP="000A03B5">
            <w:pPr>
              <w:spacing w:after="0"/>
            </w:pPr>
            <w:r w:rsidRPr="00965A2F">
              <w:t xml:space="preserve">Are there any characteristics of your individual working style that you’d like to make your </w:t>
            </w:r>
            <w:r>
              <w:t>presiding board member</w:t>
            </w:r>
            <w:r w:rsidRPr="00965A2F">
              <w:t xml:space="preserve"> aware of?</w:t>
            </w:r>
            <w:r w:rsidR="00794970">
              <w:t xml:space="preserve"> </w:t>
            </w:r>
            <w:r w:rsidRPr="0069364A">
              <w:rPr>
                <w:i/>
                <w:iCs/>
                <w:sz w:val="18"/>
                <w:szCs w:val="16"/>
              </w:rPr>
              <w:t>For example</w:t>
            </w:r>
            <w:r>
              <w:rPr>
                <w:i/>
                <w:iCs/>
                <w:sz w:val="18"/>
                <w:szCs w:val="16"/>
              </w:rPr>
              <w:t>:</w:t>
            </w:r>
            <w:r w:rsidRPr="0069364A">
              <w:rPr>
                <w:i/>
                <w:iCs/>
                <w:sz w:val="18"/>
                <w:szCs w:val="16"/>
              </w:rPr>
              <w:t xml:space="preserve"> a preference for face-to-face conversations or digital communications</w:t>
            </w:r>
            <w:r>
              <w:rPr>
                <w:i/>
                <w:iCs/>
                <w:sz w:val="18"/>
                <w:szCs w:val="16"/>
              </w:rPr>
              <w:t>;</w:t>
            </w:r>
            <w:r w:rsidRPr="0069364A">
              <w:rPr>
                <w:i/>
                <w:iCs/>
                <w:sz w:val="18"/>
                <w:szCs w:val="16"/>
              </w:rPr>
              <w:t xml:space="preserve"> having access to a mentor/</w:t>
            </w:r>
            <w:r>
              <w:rPr>
                <w:i/>
                <w:iCs/>
                <w:sz w:val="18"/>
                <w:szCs w:val="16"/>
              </w:rPr>
              <w:t>coach as a sounding board;</w:t>
            </w:r>
            <w:r w:rsidRPr="0069364A">
              <w:rPr>
                <w:i/>
                <w:iCs/>
                <w:sz w:val="18"/>
                <w:szCs w:val="16"/>
              </w:rPr>
              <w:t xml:space="preserve"> having a written</w:t>
            </w:r>
            <w:r>
              <w:rPr>
                <w:i/>
                <w:iCs/>
                <w:sz w:val="18"/>
                <w:szCs w:val="16"/>
              </w:rPr>
              <w:t>, agreed</w:t>
            </w:r>
            <w:r w:rsidRPr="0069364A">
              <w:rPr>
                <w:i/>
                <w:iCs/>
                <w:sz w:val="18"/>
                <w:szCs w:val="16"/>
              </w:rPr>
              <w:t xml:space="preserve"> plan of work in place</w:t>
            </w:r>
            <w:r>
              <w:rPr>
                <w:i/>
                <w:iCs/>
                <w:sz w:val="18"/>
                <w:szCs w:val="16"/>
              </w:rPr>
              <w:t xml:space="preserve"> for BOT reports</w:t>
            </w:r>
            <w:r w:rsidRPr="0069364A">
              <w:rPr>
                <w:i/>
                <w:iCs/>
                <w:sz w:val="18"/>
                <w:szCs w:val="16"/>
              </w:rPr>
              <w:t xml:space="preserve"> which can be reviewed and amended regularly</w:t>
            </w:r>
            <w:r>
              <w:rPr>
                <w:i/>
                <w:iCs/>
                <w:sz w:val="18"/>
                <w:szCs w:val="16"/>
              </w:rPr>
              <w:t>;</w:t>
            </w:r>
            <w:r w:rsidRPr="0069364A">
              <w:rPr>
                <w:i/>
                <w:iCs/>
                <w:sz w:val="18"/>
                <w:szCs w:val="16"/>
              </w:rPr>
              <w:t xml:space="preserve"> tendency to have particularly high or low energy in the morning or in the afternoon.</w:t>
            </w:r>
          </w:p>
        </w:tc>
      </w:tr>
      <w:tr w:rsidR="005C30DF" w14:paraId="264C7CF8" w14:textId="77777777" w:rsidTr="000A03B5">
        <w:tc>
          <w:tcPr>
            <w:tcW w:w="562" w:type="dxa"/>
            <w:vAlign w:val="center"/>
          </w:tcPr>
          <w:p w14:paraId="5612BBC3" w14:textId="77777777" w:rsidR="005C30DF" w:rsidRDefault="005C30DF" w:rsidP="000A03B5">
            <w:pPr>
              <w:spacing w:after="0"/>
            </w:pPr>
          </w:p>
        </w:tc>
        <w:tc>
          <w:tcPr>
            <w:tcW w:w="8647" w:type="dxa"/>
            <w:vAlign w:val="center"/>
          </w:tcPr>
          <w:p w14:paraId="27BA0487" w14:textId="77777777" w:rsidR="005C30DF" w:rsidRDefault="005C30DF" w:rsidP="000A03B5">
            <w:pPr>
              <w:spacing w:after="0"/>
            </w:pPr>
          </w:p>
        </w:tc>
      </w:tr>
      <w:tr w:rsidR="005C30DF" w14:paraId="4F3D399C" w14:textId="77777777" w:rsidTr="000A03B5">
        <w:tc>
          <w:tcPr>
            <w:tcW w:w="562" w:type="dxa"/>
            <w:vAlign w:val="center"/>
          </w:tcPr>
          <w:p w14:paraId="5F630C56" w14:textId="77777777" w:rsidR="005C30DF" w:rsidRDefault="005C30DF" w:rsidP="000A03B5">
            <w:pPr>
              <w:spacing w:after="0"/>
            </w:pPr>
            <w:r>
              <w:t>6.</w:t>
            </w:r>
          </w:p>
        </w:tc>
        <w:tc>
          <w:tcPr>
            <w:tcW w:w="8647" w:type="dxa"/>
            <w:vAlign w:val="center"/>
          </w:tcPr>
          <w:p w14:paraId="3E7CA7C6" w14:textId="134FD19E" w:rsidR="005C30DF" w:rsidRPr="00794970" w:rsidRDefault="005C30DF" w:rsidP="000A03B5">
            <w:pPr>
              <w:spacing w:after="0"/>
            </w:pPr>
            <w:r w:rsidRPr="008A267A">
              <w:t>What helps you stay mentally healthy at work?</w:t>
            </w:r>
            <w:r w:rsidR="00794970">
              <w:t xml:space="preserve"> </w:t>
            </w:r>
            <w:r w:rsidRPr="00E70DBF">
              <w:rPr>
                <w:i/>
                <w:iCs/>
                <w:sz w:val="18"/>
                <w:szCs w:val="16"/>
              </w:rPr>
              <w:t>For example: taking an adequate lunch break away from your workspace, getting some exercise before or after work or in your lunch break</w:t>
            </w:r>
            <w:r>
              <w:rPr>
                <w:i/>
                <w:iCs/>
                <w:sz w:val="18"/>
                <w:szCs w:val="16"/>
              </w:rPr>
              <w:t xml:space="preserve">; </w:t>
            </w:r>
            <w:r w:rsidRPr="00E70DBF">
              <w:rPr>
                <w:i/>
                <w:iCs/>
                <w:sz w:val="18"/>
                <w:szCs w:val="16"/>
              </w:rPr>
              <w:t>natural light at your workspace</w:t>
            </w:r>
            <w:r>
              <w:rPr>
                <w:i/>
                <w:iCs/>
                <w:sz w:val="18"/>
                <w:szCs w:val="16"/>
              </w:rPr>
              <w:t xml:space="preserve">; </w:t>
            </w:r>
            <w:r w:rsidRPr="00E70DBF">
              <w:rPr>
                <w:i/>
                <w:iCs/>
                <w:sz w:val="18"/>
                <w:szCs w:val="16"/>
              </w:rPr>
              <w:t xml:space="preserve">opportunities to </w:t>
            </w:r>
            <w:r>
              <w:rPr>
                <w:i/>
                <w:iCs/>
                <w:sz w:val="18"/>
                <w:szCs w:val="16"/>
              </w:rPr>
              <w:t>get out from behind the desk and visit classrooms</w:t>
            </w:r>
            <w:r w:rsidRPr="00E70DBF">
              <w:rPr>
                <w:i/>
                <w:iCs/>
                <w:sz w:val="18"/>
                <w:szCs w:val="16"/>
              </w:rPr>
              <w:t>.</w:t>
            </w:r>
          </w:p>
        </w:tc>
      </w:tr>
      <w:tr w:rsidR="005C30DF" w14:paraId="24050F74" w14:textId="77777777" w:rsidTr="000A03B5">
        <w:tc>
          <w:tcPr>
            <w:tcW w:w="562" w:type="dxa"/>
            <w:vAlign w:val="center"/>
          </w:tcPr>
          <w:p w14:paraId="7AD7F7F9" w14:textId="77777777" w:rsidR="005C30DF" w:rsidRDefault="005C30DF" w:rsidP="000A03B5">
            <w:pPr>
              <w:spacing w:after="0"/>
            </w:pPr>
          </w:p>
        </w:tc>
        <w:tc>
          <w:tcPr>
            <w:tcW w:w="8647" w:type="dxa"/>
            <w:vAlign w:val="center"/>
          </w:tcPr>
          <w:p w14:paraId="4A5117A6" w14:textId="77777777" w:rsidR="005C30DF" w:rsidRDefault="005C30DF" w:rsidP="000A03B5">
            <w:pPr>
              <w:spacing w:after="0"/>
            </w:pPr>
          </w:p>
        </w:tc>
      </w:tr>
      <w:tr w:rsidR="005C30DF" w14:paraId="4B5F64BB" w14:textId="77777777" w:rsidTr="000A03B5">
        <w:tc>
          <w:tcPr>
            <w:tcW w:w="562" w:type="dxa"/>
            <w:vAlign w:val="center"/>
          </w:tcPr>
          <w:p w14:paraId="712E87F0" w14:textId="77777777" w:rsidR="005C30DF" w:rsidRDefault="005C30DF" w:rsidP="000A03B5">
            <w:pPr>
              <w:spacing w:after="0"/>
            </w:pPr>
            <w:r>
              <w:t>7.</w:t>
            </w:r>
          </w:p>
        </w:tc>
        <w:tc>
          <w:tcPr>
            <w:tcW w:w="8647" w:type="dxa"/>
            <w:vAlign w:val="center"/>
          </w:tcPr>
          <w:p w14:paraId="31A2BDFD" w14:textId="2F6391F9" w:rsidR="005C30DF" w:rsidRPr="00794970" w:rsidRDefault="005C30DF" w:rsidP="000A03B5">
            <w:pPr>
              <w:spacing w:after="0"/>
            </w:pPr>
            <w:r w:rsidRPr="008A267A">
              <w:t>Are there any situations or behaviours that can trigger poor mental health for you whilst working?</w:t>
            </w:r>
            <w:r w:rsidR="00794970">
              <w:t xml:space="preserve"> </w:t>
            </w:r>
            <w:r w:rsidRPr="001F3B66">
              <w:rPr>
                <w:i/>
                <w:iCs/>
                <w:sz w:val="18"/>
                <w:szCs w:val="16"/>
              </w:rPr>
              <w:t>For example</w:t>
            </w:r>
            <w:r>
              <w:rPr>
                <w:i/>
                <w:iCs/>
                <w:sz w:val="18"/>
                <w:szCs w:val="16"/>
              </w:rPr>
              <w:t>:</w:t>
            </w:r>
            <w:r w:rsidRPr="001F3B66">
              <w:rPr>
                <w:i/>
                <w:iCs/>
                <w:sz w:val="18"/>
                <w:szCs w:val="16"/>
              </w:rPr>
              <w:t xml:space="preserve"> conflict at work</w:t>
            </w:r>
            <w:r>
              <w:rPr>
                <w:i/>
                <w:iCs/>
                <w:sz w:val="18"/>
                <w:szCs w:val="16"/>
              </w:rPr>
              <w:t>;</w:t>
            </w:r>
            <w:r w:rsidRPr="001F3B66">
              <w:rPr>
                <w:i/>
                <w:iCs/>
                <w:sz w:val="18"/>
                <w:szCs w:val="16"/>
              </w:rPr>
              <w:t xml:space="preserve"> </w:t>
            </w:r>
            <w:r>
              <w:rPr>
                <w:i/>
                <w:iCs/>
                <w:sz w:val="18"/>
                <w:szCs w:val="16"/>
              </w:rPr>
              <w:t xml:space="preserve">external pressures for </w:t>
            </w:r>
            <w:r w:rsidRPr="001F3B66">
              <w:rPr>
                <w:i/>
                <w:iCs/>
                <w:sz w:val="18"/>
                <w:szCs w:val="16"/>
              </w:rPr>
              <w:t>organisational change</w:t>
            </w:r>
            <w:r>
              <w:rPr>
                <w:i/>
                <w:iCs/>
                <w:sz w:val="18"/>
                <w:szCs w:val="16"/>
              </w:rPr>
              <w:t>;</w:t>
            </w:r>
            <w:r w:rsidRPr="001F3B66">
              <w:rPr>
                <w:i/>
                <w:iCs/>
                <w:sz w:val="18"/>
                <w:szCs w:val="16"/>
              </w:rPr>
              <w:t xml:space="preserve"> tight deadlines</w:t>
            </w:r>
            <w:r>
              <w:rPr>
                <w:i/>
                <w:iCs/>
                <w:sz w:val="18"/>
                <w:szCs w:val="16"/>
              </w:rPr>
              <w:t>;</w:t>
            </w:r>
            <w:r w:rsidRPr="001F3B66">
              <w:rPr>
                <w:i/>
                <w:iCs/>
                <w:sz w:val="18"/>
                <w:szCs w:val="16"/>
              </w:rPr>
              <w:t xml:space="preserve"> </w:t>
            </w:r>
            <w:r>
              <w:rPr>
                <w:i/>
                <w:iCs/>
                <w:sz w:val="18"/>
                <w:szCs w:val="16"/>
              </w:rPr>
              <w:t>people not responding in a timely manner to communications</w:t>
            </w:r>
            <w:r w:rsidRPr="001F3B66">
              <w:rPr>
                <w:i/>
                <w:iCs/>
                <w:sz w:val="18"/>
                <w:szCs w:val="16"/>
              </w:rPr>
              <w:t>.</w:t>
            </w:r>
          </w:p>
        </w:tc>
      </w:tr>
      <w:tr w:rsidR="005C30DF" w14:paraId="1D5AD5A8" w14:textId="77777777" w:rsidTr="000A03B5">
        <w:tc>
          <w:tcPr>
            <w:tcW w:w="562" w:type="dxa"/>
            <w:vAlign w:val="center"/>
          </w:tcPr>
          <w:p w14:paraId="25A84143" w14:textId="77777777" w:rsidR="005C30DF" w:rsidRDefault="005C30DF" w:rsidP="000A03B5">
            <w:pPr>
              <w:spacing w:after="0"/>
            </w:pPr>
          </w:p>
        </w:tc>
        <w:tc>
          <w:tcPr>
            <w:tcW w:w="8647" w:type="dxa"/>
            <w:vAlign w:val="center"/>
          </w:tcPr>
          <w:p w14:paraId="42DC6D53" w14:textId="77777777" w:rsidR="005C30DF" w:rsidRDefault="005C30DF" w:rsidP="000A03B5">
            <w:pPr>
              <w:spacing w:after="0"/>
            </w:pPr>
          </w:p>
        </w:tc>
      </w:tr>
      <w:tr w:rsidR="005C30DF" w14:paraId="3BC61262" w14:textId="77777777" w:rsidTr="000A03B5">
        <w:tc>
          <w:tcPr>
            <w:tcW w:w="562" w:type="dxa"/>
            <w:vAlign w:val="center"/>
          </w:tcPr>
          <w:p w14:paraId="40C352F7" w14:textId="77777777" w:rsidR="005C30DF" w:rsidRDefault="005C30DF" w:rsidP="000A03B5">
            <w:pPr>
              <w:spacing w:after="0"/>
            </w:pPr>
            <w:r>
              <w:t>8.</w:t>
            </w:r>
          </w:p>
        </w:tc>
        <w:tc>
          <w:tcPr>
            <w:tcW w:w="8647" w:type="dxa"/>
            <w:vAlign w:val="center"/>
          </w:tcPr>
          <w:p w14:paraId="1E945679" w14:textId="11D3B479" w:rsidR="005C30DF" w:rsidRPr="00794970" w:rsidRDefault="005C30DF" w:rsidP="000A03B5">
            <w:pPr>
              <w:spacing w:after="0"/>
            </w:pPr>
            <w:r w:rsidRPr="00C6640F">
              <w:t>What can you, you</w:t>
            </w:r>
            <w:r>
              <w:t>r professional</w:t>
            </w:r>
            <w:r w:rsidRPr="00C6640F">
              <w:t xml:space="preserve"> colleagues</w:t>
            </w:r>
            <w:r>
              <w:t xml:space="preserve"> and / the Board</w:t>
            </w:r>
            <w:r w:rsidRPr="00C6640F">
              <w:t xml:space="preserve"> put in place to proactively support you to stay mentally healthy at work and minimise these triggers?</w:t>
            </w:r>
            <w:r w:rsidR="00794970">
              <w:t xml:space="preserve"> </w:t>
            </w:r>
            <w:r w:rsidRPr="007771A2">
              <w:rPr>
                <w:i/>
                <w:iCs/>
                <w:sz w:val="18"/>
                <w:szCs w:val="18"/>
              </w:rPr>
              <w:t>For example</w:t>
            </w:r>
            <w:r>
              <w:rPr>
                <w:i/>
                <w:iCs/>
                <w:sz w:val="18"/>
                <w:szCs w:val="18"/>
              </w:rPr>
              <w:t>:</w:t>
            </w:r>
            <w:r w:rsidRPr="007771A2">
              <w:rPr>
                <w:i/>
                <w:iCs/>
                <w:sz w:val="18"/>
                <w:szCs w:val="18"/>
              </w:rPr>
              <w:t xml:space="preserve"> regular feedback and catch-ups</w:t>
            </w:r>
            <w:r>
              <w:rPr>
                <w:i/>
                <w:iCs/>
                <w:sz w:val="18"/>
                <w:szCs w:val="18"/>
              </w:rPr>
              <w:t>;</w:t>
            </w:r>
            <w:r w:rsidRPr="007771A2">
              <w:rPr>
                <w:i/>
                <w:iCs/>
                <w:sz w:val="18"/>
                <w:szCs w:val="18"/>
              </w:rPr>
              <w:t xml:space="preserve"> flexible working patterns</w:t>
            </w:r>
            <w:r>
              <w:rPr>
                <w:i/>
                <w:iCs/>
                <w:sz w:val="18"/>
                <w:szCs w:val="18"/>
              </w:rPr>
              <w:t>;</w:t>
            </w:r>
            <w:r w:rsidRPr="007771A2">
              <w:rPr>
                <w:i/>
                <w:iCs/>
                <w:sz w:val="18"/>
                <w:szCs w:val="18"/>
              </w:rPr>
              <w:t xml:space="preserve"> explaining wider organisational developments.</w:t>
            </w:r>
          </w:p>
        </w:tc>
      </w:tr>
      <w:tr w:rsidR="005C30DF" w14:paraId="4A8AF1EE" w14:textId="77777777" w:rsidTr="000A03B5">
        <w:tc>
          <w:tcPr>
            <w:tcW w:w="562" w:type="dxa"/>
            <w:vAlign w:val="center"/>
          </w:tcPr>
          <w:p w14:paraId="38BC1CCF" w14:textId="77777777" w:rsidR="005C30DF" w:rsidRDefault="005C30DF" w:rsidP="000A03B5">
            <w:pPr>
              <w:spacing w:after="0"/>
            </w:pPr>
          </w:p>
        </w:tc>
        <w:tc>
          <w:tcPr>
            <w:tcW w:w="8647" w:type="dxa"/>
            <w:vAlign w:val="center"/>
          </w:tcPr>
          <w:p w14:paraId="23A9F78F" w14:textId="77777777" w:rsidR="005C30DF" w:rsidRDefault="005C30DF" w:rsidP="000A03B5">
            <w:pPr>
              <w:spacing w:after="0"/>
            </w:pPr>
          </w:p>
        </w:tc>
      </w:tr>
      <w:tr w:rsidR="005C30DF" w14:paraId="44D39196" w14:textId="77777777" w:rsidTr="000A03B5">
        <w:tc>
          <w:tcPr>
            <w:tcW w:w="562" w:type="dxa"/>
            <w:vAlign w:val="center"/>
          </w:tcPr>
          <w:p w14:paraId="4F700E27" w14:textId="77777777" w:rsidR="005C30DF" w:rsidRDefault="005C30DF" w:rsidP="000A03B5">
            <w:pPr>
              <w:spacing w:after="0"/>
            </w:pPr>
            <w:r>
              <w:t>9.</w:t>
            </w:r>
          </w:p>
        </w:tc>
        <w:tc>
          <w:tcPr>
            <w:tcW w:w="8647" w:type="dxa"/>
            <w:vAlign w:val="center"/>
          </w:tcPr>
          <w:p w14:paraId="437D9BEC" w14:textId="6710CA40" w:rsidR="005C30DF" w:rsidRPr="00794970" w:rsidRDefault="005C30DF" w:rsidP="000A03B5">
            <w:pPr>
              <w:spacing w:after="0"/>
            </w:pPr>
            <w:r w:rsidRPr="008876D3">
              <w:t>How might experiencing poor mental health impact on your work?</w:t>
            </w:r>
            <w:r w:rsidR="00794970">
              <w:t xml:space="preserve"> </w:t>
            </w:r>
            <w:r w:rsidRPr="008876D3">
              <w:rPr>
                <w:i/>
                <w:iCs/>
                <w:sz w:val="18"/>
                <w:szCs w:val="16"/>
              </w:rPr>
              <w:t>For example</w:t>
            </w:r>
            <w:r>
              <w:rPr>
                <w:i/>
                <w:iCs/>
                <w:sz w:val="18"/>
                <w:szCs w:val="16"/>
              </w:rPr>
              <w:t>:</w:t>
            </w:r>
            <w:r w:rsidRPr="008876D3">
              <w:rPr>
                <w:i/>
                <w:iCs/>
                <w:sz w:val="18"/>
                <w:szCs w:val="16"/>
              </w:rPr>
              <w:t xml:space="preserve"> you may find it difficult to make decisions</w:t>
            </w:r>
            <w:r>
              <w:rPr>
                <w:i/>
                <w:iCs/>
                <w:sz w:val="18"/>
                <w:szCs w:val="16"/>
              </w:rPr>
              <w:t>;</w:t>
            </w:r>
            <w:r w:rsidRPr="008876D3">
              <w:rPr>
                <w:i/>
                <w:iCs/>
                <w:sz w:val="18"/>
                <w:szCs w:val="16"/>
              </w:rPr>
              <w:t xml:space="preserve"> struggle to prioritise work tasks</w:t>
            </w:r>
            <w:r>
              <w:rPr>
                <w:i/>
                <w:iCs/>
                <w:sz w:val="18"/>
                <w:szCs w:val="16"/>
              </w:rPr>
              <w:t>;</w:t>
            </w:r>
            <w:r w:rsidRPr="008876D3">
              <w:rPr>
                <w:i/>
                <w:iCs/>
                <w:sz w:val="18"/>
                <w:szCs w:val="16"/>
              </w:rPr>
              <w:t xml:space="preserve"> difficulty with concentration, drowsiness, confusion, headaches.</w:t>
            </w:r>
          </w:p>
        </w:tc>
      </w:tr>
      <w:tr w:rsidR="005C30DF" w14:paraId="236CC248" w14:textId="77777777" w:rsidTr="000A03B5">
        <w:tc>
          <w:tcPr>
            <w:tcW w:w="562" w:type="dxa"/>
            <w:vAlign w:val="center"/>
          </w:tcPr>
          <w:p w14:paraId="03851411" w14:textId="77777777" w:rsidR="005C30DF" w:rsidRDefault="005C30DF" w:rsidP="000A03B5">
            <w:pPr>
              <w:spacing w:after="0"/>
            </w:pPr>
          </w:p>
        </w:tc>
        <w:tc>
          <w:tcPr>
            <w:tcW w:w="8647" w:type="dxa"/>
            <w:vAlign w:val="center"/>
          </w:tcPr>
          <w:p w14:paraId="235F8B39" w14:textId="77777777" w:rsidR="005C30DF" w:rsidRDefault="005C30DF" w:rsidP="000A03B5">
            <w:pPr>
              <w:spacing w:after="0"/>
            </w:pPr>
          </w:p>
        </w:tc>
      </w:tr>
      <w:tr w:rsidR="005C30DF" w14:paraId="3451E029" w14:textId="77777777" w:rsidTr="000A03B5">
        <w:tc>
          <w:tcPr>
            <w:tcW w:w="562" w:type="dxa"/>
            <w:vAlign w:val="center"/>
          </w:tcPr>
          <w:p w14:paraId="1E65FCF4" w14:textId="77777777" w:rsidR="005C30DF" w:rsidRDefault="005C30DF" w:rsidP="000A03B5">
            <w:pPr>
              <w:spacing w:after="0"/>
            </w:pPr>
            <w:r>
              <w:t>10.</w:t>
            </w:r>
          </w:p>
        </w:tc>
        <w:tc>
          <w:tcPr>
            <w:tcW w:w="8647" w:type="dxa"/>
            <w:vAlign w:val="center"/>
          </w:tcPr>
          <w:p w14:paraId="7D1BF34E" w14:textId="30343857" w:rsidR="005C30DF" w:rsidRPr="00794970" w:rsidRDefault="005C30DF" w:rsidP="000A03B5">
            <w:pPr>
              <w:spacing w:after="0"/>
            </w:pPr>
            <w:r w:rsidRPr="00A21A38">
              <w:t xml:space="preserve">What actions would you like to be taken if any of these early warning signs of poor mental health are noticed by your </w:t>
            </w:r>
            <w:r>
              <w:t>presiding board member</w:t>
            </w:r>
            <w:r w:rsidRPr="00A21A38">
              <w:t xml:space="preserve"> or colleagues?</w:t>
            </w:r>
            <w:r w:rsidR="00794970">
              <w:t xml:space="preserve"> </w:t>
            </w:r>
            <w:r w:rsidRPr="00A21A38">
              <w:rPr>
                <w:i/>
                <w:iCs/>
                <w:sz w:val="18"/>
                <w:szCs w:val="16"/>
              </w:rPr>
              <w:t>For example</w:t>
            </w:r>
            <w:r>
              <w:rPr>
                <w:i/>
                <w:iCs/>
                <w:sz w:val="18"/>
                <w:szCs w:val="16"/>
              </w:rPr>
              <w:t>:</w:t>
            </w:r>
            <w:r w:rsidRPr="00A21A38">
              <w:rPr>
                <w:i/>
                <w:iCs/>
                <w:sz w:val="18"/>
                <w:szCs w:val="16"/>
              </w:rPr>
              <w:t xml:space="preserve"> talk to you discreetly about it</w:t>
            </w:r>
            <w:r>
              <w:rPr>
                <w:i/>
                <w:iCs/>
                <w:sz w:val="18"/>
                <w:szCs w:val="16"/>
              </w:rPr>
              <w:t>;</w:t>
            </w:r>
            <w:r w:rsidRPr="00A21A38">
              <w:rPr>
                <w:i/>
                <w:iCs/>
                <w:sz w:val="18"/>
                <w:szCs w:val="16"/>
              </w:rPr>
              <w:t xml:space="preserve"> contact someone that you have asked to be contacted.</w:t>
            </w:r>
          </w:p>
        </w:tc>
      </w:tr>
      <w:tr w:rsidR="005C30DF" w14:paraId="4D2D8BEC" w14:textId="77777777" w:rsidTr="000A03B5">
        <w:tc>
          <w:tcPr>
            <w:tcW w:w="562" w:type="dxa"/>
            <w:vAlign w:val="center"/>
          </w:tcPr>
          <w:p w14:paraId="4411633B" w14:textId="77777777" w:rsidR="005C30DF" w:rsidRDefault="005C30DF" w:rsidP="000A03B5">
            <w:pPr>
              <w:spacing w:after="0"/>
            </w:pPr>
          </w:p>
        </w:tc>
        <w:tc>
          <w:tcPr>
            <w:tcW w:w="8647" w:type="dxa"/>
            <w:vAlign w:val="center"/>
          </w:tcPr>
          <w:p w14:paraId="6A189C35" w14:textId="77777777" w:rsidR="005C30DF" w:rsidRDefault="005C30DF" w:rsidP="000A03B5">
            <w:pPr>
              <w:spacing w:after="0"/>
            </w:pPr>
          </w:p>
        </w:tc>
      </w:tr>
      <w:tr w:rsidR="005C30DF" w14:paraId="3AC26770" w14:textId="77777777" w:rsidTr="000A03B5">
        <w:tc>
          <w:tcPr>
            <w:tcW w:w="562" w:type="dxa"/>
            <w:vAlign w:val="center"/>
          </w:tcPr>
          <w:p w14:paraId="675DC170" w14:textId="77777777" w:rsidR="005C30DF" w:rsidRDefault="005C30DF" w:rsidP="000A03B5">
            <w:pPr>
              <w:spacing w:after="0"/>
            </w:pPr>
          </w:p>
        </w:tc>
        <w:tc>
          <w:tcPr>
            <w:tcW w:w="8647" w:type="dxa"/>
            <w:vAlign w:val="center"/>
          </w:tcPr>
          <w:p w14:paraId="12D2C453" w14:textId="77777777" w:rsidR="005C30DF" w:rsidRDefault="005C30DF" w:rsidP="000A03B5">
            <w:pPr>
              <w:spacing w:after="0"/>
            </w:pPr>
            <w:r>
              <w:t>Any other notes</w:t>
            </w:r>
          </w:p>
        </w:tc>
      </w:tr>
      <w:tr w:rsidR="005C30DF" w14:paraId="4E07D487" w14:textId="77777777" w:rsidTr="000A03B5">
        <w:tc>
          <w:tcPr>
            <w:tcW w:w="562" w:type="dxa"/>
            <w:vAlign w:val="center"/>
          </w:tcPr>
          <w:p w14:paraId="4F0711DF" w14:textId="77777777" w:rsidR="005C30DF" w:rsidRDefault="005C30DF" w:rsidP="000A03B5">
            <w:pPr>
              <w:spacing w:after="0"/>
            </w:pPr>
          </w:p>
        </w:tc>
        <w:tc>
          <w:tcPr>
            <w:tcW w:w="8647" w:type="dxa"/>
            <w:vAlign w:val="center"/>
          </w:tcPr>
          <w:p w14:paraId="5D457E36" w14:textId="77777777" w:rsidR="005C30DF" w:rsidRDefault="005C30DF" w:rsidP="000A03B5">
            <w:pPr>
              <w:spacing w:after="0"/>
            </w:pPr>
          </w:p>
        </w:tc>
      </w:tr>
    </w:tbl>
    <w:p w14:paraId="4536DD1A" w14:textId="77777777" w:rsidR="006D6B63" w:rsidRDefault="006D6B63" w:rsidP="005C30DF">
      <w:pPr>
        <w:spacing w:after="160" w:line="259" w:lineRule="auto"/>
      </w:pPr>
    </w:p>
    <w:tbl>
      <w:tblPr>
        <w:tblStyle w:val="TableGrid"/>
        <w:tblpPr w:leftFromText="180" w:rightFromText="180" w:vertAnchor="text" w:horzAnchor="margin" w:tblpY="84"/>
        <w:tblW w:w="8642" w:type="dxa"/>
        <w:tblLook w:val="04A0" w:firstRow="1" w:lastRow="0" w:firstColumn="1" w:lastColumn="0" w:noHBand="0" w:noVBand="1"/>
      </w:tblPr>
      <w:tblGrid>
        <w:gridCol w:w="8642"/>
      </w:tblGrid>
      <w:tr w:rsidR="006D6B63" w:rsidRPr="00D7537C" w14:paraId="26A182C4" w14:textId="77777777" w:rsidTr="00AA78A0">
        <w:tc>
          <w:tcPr>
            <w:tcW w:w="8642" w:type="dxa"/>
            <w:shd w:val="clear" w:color="auto" w:fill="E7E6E6" w:themeFill="background2"/>
          </w:tcPr>
          <w:p w14:paraId="64CCFA0C" w14:textId="3A0E486A" w:rsidR="006D6B63" w:rsidRPr="00D7537C" w:rsidRDefault="006D6B63" w:rsidP="00AA78A0">
            <w:pPr>
              <w:spacing w:after="0"/>
              <w:rPr>
                <w:sz w:val="20"/>
                <w:szCs w:val="18"/>
              </w:rPr>
            </w:pPr>
            <w:r>
              <w:t xml:space="preserve">To support me in this focus, I plan to use 4.4 Professional coaching and wellbeing entitlement to </w:t>
            </w:r>
            <w:r w:rsidRPr="00625889">
              <w:rPr>
                <w:i/>
                <w:iCs/>
              </w:rPr>
              <w:t xml:space="preserve">…. </w:t>
            </w:r>
            <w:r w:rsidRPr="00625889">
              <w:rPr>
                <w:rFonts w:ascii="Arial Narrow" w:hAnsi="Arial Narrow"/>
                <w:i/>
                <w:iCs/>
                <w:sz w:val="20"/>
                <w:szCs w:val="18"/>
              </w:rPr>
              <w:t xml:space="preserve"> Eg. Employ a coach; attend a course;</w:t>
            </w:r>
            <w:r w:rsidR="004F51F3">
              <w:rPr>
                <w:rFonts w:ascii="Arial Narrow" w:hAnsi="Arial Narrow"/>
                <w:i/>
                <w:iCs/>
                <w:sz w:val="20"/>
                <w:szCs w:val="18"/>
              </w:rPr>
              <w:t xml:space="preserve"> get additional HR support</w:t>
            </w:r>
          </w:p>
        </w:tc>
      </w:tr>
      <w:tr w:rsidR="006D6B63" w:rsidRPr="00D7537C" w14:paraId="4A2EE680" w14:textId="77777777" w:rsidTr="00AA78A0">
        <w:tc>
          <w:tcPr>
            <w:tcW w:w="8642" w:type="dxa"/>
            <w:shd w:val="clear" w:color="auto" w:fill="FFFFFF" w:themeFill="background1"/>
          </w:tcPr>
          <w:p w14:paraId="1D225BF7" w14:textId="77777777" w:rsidR="006D6B63" w:rsidRDefault="006D6B63" w:rsidP="00AA78A0">
            <w:pPr>
              <w:spacing w:after="0"/>
            </w:pPr>
          </w:p>
        </w:tc>
      </w:tr>
    </w:tbl>
    <w:p w14:paraId="044D9931" w14:textId="69B3A3E2" w:rsidR="006D6B63" w:rsidRPr="007B1F9A" w:rsidRDefault="006D6B63" w:rsidP="006D6B63">
      <w:pPr>
        <w:spacing w:after="160" w:line="259" w:lineRule="auto"/>
        <w:rPr>
          <w:rFonts w:ascii="Arial Narrow" w:hAnsi="Arial Narrow"/>
          <w:i/>
          <w:iCs/>
        </w:rPr>
      </w:pPr>
      <w:r>
        <w:rPr>
          <w:rFonts w:ascii="Arial Narrow" w:hAnsi="Arial Narrow"/>
          <w:i/>
          <w:iCs/>
        </w:rPr>
        <w:t xml:space="preserve">Transfer summary of planning notes onto </w:t>
      </w:r>
      <w:r w:rsidR="001D1F76">
        <w:rPr>
          <w:rFonts w:ascii="Arial Narrow" w:hAnsi="Arial Narrow"/>
          <w:i/>
          <w:iCs/>
          <w:u w:val="single"/>
        </w:rPr>
        <w:t>Summary wellbeing discussion</w:t>
      </w:r>
      <w:r w:rsidRPr="008F326E">
        <w:rPr>
          <w:rFonts w:ascii="Arial Narrow" w:hAnsi="Arial Narrow"/>
          <w:i/>
          <w:iCs/>
          <w:u w:val="single"/>
        </w:rPr>
        <w:t xml:space="preserve"> with presiding board member</w:t>
      </w:r>
      <w:r>
        <w:rPr>
          <w:rFonts w:ascii="Arial Narrow" w:hAnsi="Arial Narrow"/>
          <w:i/>
          <w:iCs/>
        </w:rPr>
        <w:t xml:space="preserve"> template.</w:t>
      </w:r>
    </w:p>
    <w:p w14:paraId="1D712300" w14:textId="7279C992" w:rsidR="005C30DF" w:rsidRDefault="005C30DF" w:rsidP="005C30DF">
      <w:pPr>
        <w:spacing w:after="160" w:line="259" w:lineRule="auto"/>
      </w:pPr>
      <w:r>
        <w:br w:type="page"/>
      </w:r>
    </w:p>
    <w:p w14:paraId="51710B66" w14:textId="1EEEFEB0" w:rsidR="005F2450" w:rsidRDefault="005F2450" w:rsidP="00A50498">
      <w:pPr>
        <w:spacing w:after="0" w:line="259" w:lineRule="auto"/>
        <w:rPr>
          <w:b/>
          <w:bCs/>
        </w:rPr>
      </w:pPr>
      <w:r>
        <w:rPr>
          <w:b/>
          <w:bCs/>
        </w:rPr>
        <w:lastRenderedPageBreak/>
        <w:t xml:space="preserve">For </w:t>
      </w:r>
      <w:r w:rsidR="00A54338">
        <w:rPr>
          <w:b/>
          <w:bCs/>
        </w:rPr>
        <w:t xml:space="preserve">PGC </w:t>
      </w:r>
      <w:r>
        <w:rPr>
          <w:b/>
          <w:bCs/>
        </w:rPr>
        <w:t>discussion with your presiding board member:</w:t>
      </w:r>
    </w:p>
    <w:p w14:paraId="24AFEAAD" w14:textId="5EBE6805" w:rsidR="00A50498" w:rsidRPr="00A50498" w:rsidRDefault="00A50498" w:rsidP="00A50498">
      <w:pPr>
        <w:spacing w:after="0" w:line="259" w:lineRule="auto"/>
        <w:rPr>
          <w:i/>
          <w:iCs/>
          <w:sz w:val="20"/>
          <w:szCs w:val="18"/>
        </w:rPr>
      </w:pPr>
      <w:r>
        <w:rPr>
          <w:i/>
          <w:iCs/>
          <w:sz w:val="20"/>
          <w:szCs w:val="18"/>
        </w:rPr>
        <w:t xml:space="preserve">NB: Remember that the intent of </w:t>
      </w:r>
      <w:r w:rsidR="00B904B8">
        <w:rPr>
          <w:i/>
          <w:iCs/>
          <w:sz w:val="20"/>
          <w:szCs w:val="18"/>
        </w:rPr>
        <w:t>PGC is ‘High trust, light touch’.</w:t>
      </w:r>
    </w:p>
    <w:tbl>
      <w:tblPr>
        <w:tblStyle w:val="TableGrid"/>
        <w:tblW w:w="9183" w:type="dxa"/>
        <w:tblLook w:val="04A0" w:firstRow="1" w:lastRow="0" w:firstColumn="1" w:lastColumn="0" w:noHBand="0" w:noVBand="1"/>
      </w:tblPr>
      <w:tblGrid>
        <w:gridCol w:w="1555"/>
        <w:gridCol w:w="7628"/>
      </w:tblGrid>
      <w:tr w:rsidR="005F2450" w:rsidRPr="00D7537C" w14:paraId="39FD2A65" w14:textId="77777777" w:rsidTr="00D52194">
        <w:tc>
          <w:tcPr>
            <w:tcW w:w="1555" w:type="dxa"/>
            <w:shd w:val="clear" w:color="auto" w:fill="E7E6E6" w:themeFill="background2"/>
          </w:tcPr>
          <w:p w14:paraId="78CF1F58" w14:textId="77777777" w:rsidR="005F2450" w:rsidRPr="00A268AC" w:rsidRDefault="005F2450" w:rsidP="000A03B5">
            <w:pPr>
              <w:spacing w:after="0"/>
              <w:jc w:val="center"/>
              <w:rPr>
                <w:b/>
                <w:bCs/>
                <w:sz w:val="20"/>
                <w:szCs w:val="18"/>
              </w:rPr>
            </w:pPr>
            <w:r w:rsidRPr="00A268AC">
              <w:rPr>
                <w:b/>
                <w:bCs/>
                <w:sz w:val="20"/>
                <w:szCs w:val="18"/>
              </w:rPr>
              <w:t>Element A</w:t>
            </w:r>
          </w:p>
        </w:tc>
        <w:tc>
          <w:tcPr>
            <w:tcW w:w="7628" w:type="dxa"/>
            <w:shd w:val="clear" w:color="auto" w:fill="E7E6E6" w:themeFill="background2"/>
          </w:tcPr>
          <w:p w14:paraId="3CF26443" w14:textId="77777777" w:rsidR="005F2450" w:rsidRPr="00D7537C" w:rsidRDefault="005F2450" w:rsidP="000A03B5">
            <w:pPr>
              <w:spacing w:after="0"/>
              <w:rPr>
                <w:sz w:val="20"/>
                <w:szCs w:val="18"/>
              </w:rPr>
            </w:pPr>
            <w:r w:rsidRPr="00D7537C">
              <w:rPr>
                <w:sz w:val="20"/>
                <w:szCs w:val="18"/>
              </w:rPr>
              <w:t>Principals and professional leaders will facilitate a collective understanding of the Standards | Ngā Paerewa in their context and what meeting and using them in their teachers’ and their own practice looks like.</w:t>
            </w:r>
          </w:p>
        </w:tc>
      </w:tr>
      <w:tr w:rsidR="005F2450" w:rsidRPr="00D7537C" w14:paraId="285D36ED" w14:textId="77777777" w:rsidTr="00D52194">
        <w:tc>
          <w:tcPr>
            <w:tcW w:w="1555" w:type="dxa"/>
          </w:tcPr>
          <w:p w14:paraId="742EC851" w14:textId="77DF8238" w:rsidR="005F2450" w:rsidRPr="00D52194" w:rsidRDefault="005F2450" w:rsidP="000A03B5">
            <w:pPr>
              <w:spacing w:after="0"/>
              <w:jc w:val="center"/>
              <w:rPr>
                <w:sz w:val="20"/>
                <w:szCs w:val="18"/>
              </w:rPr>
            </w:pPr>
            <w:r w:rsidRPr="00D52194">
              <w:rPr>
                <w:sz w:val="18"/>
                <w:szCs w:val="16"/>
              </w:rPr>
              <w:t xml:space="preserve">Outline of </w:t>
            </w:r>
            <w:r w:rsidR="00D52194" w:rsidRPr="00D52194">
              <w:rPr>
                <w:sz w:val="18"/>
                <w:szCs w:val="16"/>
              </w:rPr>
              <w:t>how I will meet this element</w:t>
            </w:r>
          </w:p>
        </w:tc>
        <w:tc>
          <w:tcPr>
            <w:tcW w:w="7628" w:type="dxa"/>
          </w:tcPr>
          <w:p w14:paraId="41C7C855" w14:textId="77777777" w:rsidR="005F2450" w:rsidRPr="00D7537C" w:rsidRDefault="005F2450" w:rsidP="000A03B5">
            <w:pPr>
              <w:spacing w:after="0"/>
              <w:rPr>
                <w:sz w:val="20"/>
                <w:szCs w:val="18"/>
              </w:rPr>
            </w:pPr>
          </w:p>
        </w:tc>
      </w:tr>
      <w:tr w:rsidR="005F2450" w:rsidRPr="00D7537C" w14:paraId="73A6A01A" w14:textId="77777777" w:rsidTr="00D52194">
        <w:tc>
          <w:tcPr>
            <w:tcW w:w="1555" w:type="dxa"/>
            <w:shd w:val="clear" w:color="auto" w:fill="E7E6E6" w:themeFill="background2"/>
          </w:tcPr>
          <w:p w14:paraId="1B10F7F8" w14:textId="77777777" w:rsidR="005F2450" w:rsidRPr="00A268AC" w:rsidRDefault="005F2450" w:rsidP="000A03B5">
            <w:pPr>
              <w:spacing w:after="0"/>
              <w:jc w:val="center"/>
              <w:rPr>
                <w:b/>
                <w:bCs/>
                <w:sz w:val="20"/>
                <w:szCs w:val="18"/>
              </w:rPr>
            </w:pPr>
            <w:r w:rsidRPr="00A268AC">
              <w:rPr>
                <w:b/>
                <w:bCs/>
                <w:sz w:val="20"/>
                <w:szCs w:val="18"/>
              </w:rPr>
              <w:t>Element B</w:t>
            </w:r>
          </w:p>
        </w:tc>
        <w:tc>
          <w:tcPr>
            <w:tcW w:w="7628" w:type="dxa"/>
            <w:shd w:val="clear" w:color="auto" w:fill="E7E6E6" w:themeFill="background2"/>
          </w:tcPr>
          <w:p w14:paraId="75059EB6" w14:textId="77777777" w:rsidR="005F2450" w:rsidRPr="00D7537C" w:rsidRDefault="005F2450" w:rsidP="000A03B5">
            <w:pPr>
              <w:spacing w:after="0"/>
              <w:rPr>
                <w:sz w:val="20"/>
                <w:szCs w:val="18"/>
              </w:rPr>
            </w:pPr>
            <w:r w:rsidRPr="00D7537C">
              <w:rPr>
                <w:sz w:val="20"/>
                <w:szCs w:val="18"/>
              </w:rPr>
              <w:t xml:space="preserve">Principals and professional leaders will </w:t>
            </w:r>
            <w:r w:rsidRPr="00560CF2">
              <w:rPr>
                <w:sz w:val="20"/>
                <w:szCs w:val="18"/>
              </w:rPr>
              <w:t>plan their Professional Growth Cycle</w:t>
            </w:r>
            <w:r w:rsidRPr="00D7537C">
              <w:rPr>
                <w:sz w:val="20"/>
                <w:szCs w:val="18"/>
              </w:rPr>
              <w:t xml:space="preserve"> and share this with their presiding board member to plan how they will be supported in it.</w:t>
            </w:r>
          </w:p>
        </w:tc>
      </w:tr>
      <w:tr w:rsidR="005F2450" w:rsidRPr="00D7537C" w14:paraId="2A62F70A" w14:textId="77777777" w:rsidTr="00D52194">
        <w:tc>
          <w:tcPr>
            <w:tcW w:w="1555" w:type="dxa"/>
          </w:tcPr>
          <w:p w14:paraId="79F3A425" w14:textId="15525C3F" w:rsidR="005F2450" w:rsidRPr="00A268AC" w:rsidRDefault="00D52194" w:rsidP="000A03B5">
            <w:pPr>
              <w:spacing w:after="0"/>
              <w:jc w:val="center"/>
              <w:rPr>
                <w:b/>
                <w:bCs/>
                <w:sz w:val="20"/>
                <w:szCs w:val="18"/>
              </w:rPr>
            </w:pPr>
            <w:r w:rsidRPr="00D52194">
              <w:rPr>
                <w:sz w:val="18"/>
                <w:szCs w:val="16"/>
              </w:rPr>
              <w:t>Outline of how I will meet this element</w:t>
            </w:r>
          </w:p>
        </w:tc>
        <w:tc>
          <w:tcPr>
            <w:tcW w:w="7628" w:type="dxa"/>
          </w:tcPr>
          <w:p w14:paraId="12ED0845" w14:textId="77777777" w:rsidR="005F2450" w:rsidRPr="00D7537C" w:rsidRDefault="005F2450" w:rsidP="000A03B5">
            <w:pPr>
              <w:spacing w:after="0"/>
              <w:rPr>
                <w:sz w:val="20"/>
                <w:szCs w:val="18"/>
              </w:rPr>
            </w:pPr>
          </w:p>
        </w:tc>
      </w:tr>
      <w:tr w:rsidR="005F2450" w:rsidRPr="00D7537C" w14:paraId="2A0C5C7C" w14:textId="77777777" w:rsidTr="00D52194">
        <w:tc>
          <w:tcPr>
            <w:tcW w:w="1555" w:type="dxa"/>
            <w:shd w:val="clear" w:color="auto" w:fill="E7E6E6" w:themeFill="background2"/>
          </w:tcPr>
          <w:p w14:paraId="31AC0869" w14:textId="77777777" w:rsidR="005F2450" w:rsidRPr="00A268AC" w:rsidRDefault="005F2450" w:rsidP="000A03B5">
            <w:pPr>
              <w:spacing w:after="0"/>
              <w:jc w:val="center"/>
              <w:rPr>
                <w:b/>
                <w:bCs/>
                <w:sz w:val="20"/>
                <w:szCs w:val="18"/>
              </w:rPr>
            </w:pPr>
            <w:r w:rsidRPr="00A268AC">
              <w:rPr>
                <w:b/>
                <w:bCs/>
                <w:sz w:val="20"/>
                <w:szCs w:val="18"/>
              </w:rPr>
              <w:t>Element C</w:t>
            </w:r>
          </w:p>
        </w:tc>
        <w:tc>
          <w:tcPr>
            <w:tcW w:w="7628" w:type="dxa"/>
            <w:shd w:val="clear" w:color="auto" w:fill="E7E6E6" w:themeFill="background2"/>
          </w:tcPr>
          <w:p w14:paraId="2FCB6C74" w14:textId="77777777" w:rsidR="005F2450" w:rsidRPr="00D7537C" w:rsidRDefault="005F2450" w:rsidP="000A03B5">
            <w:pPr>
              <w:spacing w:after="0"/>
              <w:rPr>
                <w:sz w:val="20"/>
                <w:szCs w:val="18"/>
              </w:rPr>
            </w:pPr>
            <w:r w:rsidRPr="00D7537C">
              <w:rPr>
                <w:sz w:val="20"/>
                <w:szCs w:val="18"/>
              </w:rPr>
              <w:t>Principals and professional leaders will engage in professional learning using the Standards | Ngā Paerewa, within a professional learning network of colleagues to develop their professional practice.</w:t>
            </w:r>
          </w:p>
        </w:tc>
      </w:tr>
      <w:tr w:rsidR="005F2450" w:rsidRPr="00D7537C" w14:paraId="017CDB3E" w14:textId="77777777" w:rsidTr="00D52194">
        <w:tc>
          <w:tcPr>
            <w:tcW w:w="1555" w:type="dxa"/>
          </w:tcPr>
          <w:p w14:paraId="4F2E3725" w14:textId="6D7B35C7" w:rsidR="005F2450" w:rsidRPr="00A268AC" w:rsidRDefault="00D52194" w:rsidP="000A03B5">
            <w:pPr>
              <w:spacing w:after="0"/>
              <w:jc w:val="center"/>
              <w:rPr>
                <w:b/>
                <w:bCs/>
                <w:sz w:val="20"/>
                <w:szCs w:val="18"/>
              </w:rPr>
            </w:pPr>
            <w:r w:rsidRPr="00D52194">
              <w:rPr>
                <w:sz w:val="18"/>
                <w:szCs w:val="16"/>
              </w:rPr>
              <w:t>Outline of how I will meet this element</w:t>
            </w:r>
          </w:p>
        </w:tc>
        <w:tc>
          <w:tcPr>
            <w:tcW w:w="7628" w:type="dxa"/>
          </w:tcPr>
          <w:p w14:paraId="3B06732A" w14:textId="77777777" w:rsidR="005F2450" w:rsidRPr="00D7537C" w:rsidRDefault="005F2450" w:rsidP="000A03B5">
            <w:pPr>
              <w:spacing w:after="0"/>
              <w:rPr>
                <w:sz w:val="20"/>
                <w:szCs w:val="18"/>
              </w:rPr>
            </w:pPr>
          </w:p>
        </w:tc>
      </w:tr>
      <w:tr w:rsidR="005F2450" w:rsidRPr="00D7537C" w14:paraId="5499EDF7" w14:textId="77777777" w:rsidTr="00D52194">
        <w:tc>
          <w:tcPr>
            <w:tcW w:w="1555" w:type="dxa"/>
            <w:shd w:val="clear" w:color="auto" w:fill="E7E6E6" w:themeFill="background2"/>
          </w:tcPr>
          <w:p w14:paraId="2DF389DB" w14:textId="77777777" w:rsidR="005F2450" w:rsidRPr="00A268AC" w:rsidRDefault="005F2450" w:rsidP="000A03B5">
            <w:pPr>
              <w:spacing w:after="0"/>
              <w:jc w:val="center"/>
              <w:rPr>
                <w:b/>
                <w:bCs/>
                <w:sz w:val="20"/>
                <w:szCs w:val="18"/>
              </w:rPr>
            </w:pPr>
            <w:r w:rsidRPr="00A268AC">
              <w:rPr>
                <w:b/>
                <w:bCs/>
                <w:sz w:val="20"/>
                <w:szCs w:val="18"/>
              </w:rPr>
              <w:t>Element D</w:t>
            </w:r>
          </w:p>
        </w:tc>
        <w:tc>
          <w:tcPr>
            <w:tcW w:w="7628" w:type="dxa"/>
            <w:shd w:val="clear" w:color="auto" w:fill="E7E6E6" w:themeFill="background2"/>
          </w:tcPr>
          <w:p w14:paraId="72FC501A" w14:textId="77777777" w:rsidR="005F2450" w:rsidRPr="00D7537C" w:rsidRDefault="005F2450" w:rsidP="000A03B5">
            <w:pPr>
              <w:spacing w:after="0"/>
              <w:rPr>
                <w:sz w:val="20"/>
                <w:szCs w:val="18"/>
              </w:rPr>
            </w:pPr>
            <w:r w:rsidRPr="00D7537C">
              <w:rPr>
                <w:sz w:val="20"/>
                <w:szCs w:val="18"/>
              </w:rPr>
              <w:t>Principals and professional leaders will look for and engage in opportunities to receive feedback on their practice from a range of sources, including the presiding board member or their delegate.</w:t>
            </w:r>
          </w:p>
        </w:tc>
      </w:tr>
      <w:tr w:rsidR="005F2450" w:rsidRPr="00D7537C" w14:paraId="7A3DD2ED" w14:textId="77777777" w:rsidTr="00D52194">
        <w:tc>
          <w:tcPr>
            <w:tcW w:w="1555" w:type="dxa"/>
          </w:tcPr>
          <w:p w14:paraId="127B59FD" w14:textId="4BB7C0E2" w:rsidR="005F2450" w:rsidRPr="00A268AC" w:rsidRDefault="00D52194" w:rsidP="000A03B5">
            <w:pPr>
              <w:spacing w:after="0"/>
              <w:jc w:val="center"/>
              <w:rPr>
                <w:b/>
                <w:bCs/>
                <w:sz w:val="20"/>
                <w:szCs w:val="18"/>
              </w:rPr>
            </w:pPr>
            <w:r w:rsidRPr="00D52194">
              <w:rPr>
                <w:sz w:val="18"/>
                <w:szCs w:val="16"/>
              </w:rPr>
              <w:t>Outline of how I will meet this element</w:t>
            </w:r>
          </w:p>
        </w:tc>
        <w:tc>
          <w:tcPr>
            <w:tcW w:w="7628" w:type="dxa"/>
          </w:tcPr>
          <w:p w14:paraId="2137F1A4" w14:textId="77777777" w:rsidR="005F2450" w:rsidRPr="00D7537C" w:rsidRDefault="005F2450" w:rsidP="000A03B5">
            <w:pPr>
              <w:spacing w:after="0"/>
              <w:rPr>
                <w:sz w:val="20"/>
                <w:szCs w:val="18"/>
              </w:rPr>
            </w:pPr>
          </w:p>
        </w:tc>
      </w:tr>
      <w:tr w:rsidR="005F2450" w:rsidRPr="00D7537C" w14:paraId="45217CB4" w14:textId="77777777" w:rsidTr="00D52194">
        <w:tc>
          <w:tcPr>
            <w:tcW w:w="1555" w:type="dxa"/>
            <w:shd w:val="clear" w:color="auto" w:fill="E7E6E6" w:themeFill="background2"/>
          </w:tcPr>
          <w:p w14:paraId="30D1D0B3" w14:textId="77777777" w:rsidR="005F2450" w:rsidRPr="00A268AC" w:rsidRDefault="005F2450" w:rsidP="000A03B5">
            <w:pPr>
              <w:spacing w:after="0"/>
              <w:jc w:val="center"/>
              <w:rPr>
                <w:b/>
                <w:bCs/>
                <w:sz w:val="20"/>
                <w:szCs w:val="18"/>
              </w:rPr>
            </w:pPr>
            <w:r w:rsidRPr="00A268AC">
              <w:rPr>
                <w:b/>
                <w:bCs/>
                <w:sz w:val="20"/>
                <w:szCs w:val="18"/>
              </w:rPr>
              <w:t>Element E</w:t>
            </w:r>
          </w:p>
        </w:tc>
        <w:tc>
          <w:tcPr>
            <w:tcW w:w="7628" w:type="dxa"/>
            <w:shd w:val="clear" w:color="auto" w:fill="E7E6E6" w:themeFill="background2"/>
          </w:tcPr>
          <w:p w14:paraId="7C402D94" w14:textId="77777777" w:rsidR="005F2450" w:rsidRPr="00D7537C" w:rsidRDefault="005F2450" w:rsidP="000A03B5">
            <w:pPr>
              <w:spacing w:after="0"/>
              <w:rPr>
                <w:sz w:val="20"/>
                <w:szCs w:val="18"/>
              </w:rPr>
            </w:pPr>
            <w:r w:rsidRPr="00D7537C">
              <w:rPr>
                <w:sz w:val="20"/>
                <w:szCs w:val="18"/>
              </w:rPr>
              <w:t xml:space="preserve">A professional learning network colleague who holds a Tūturu | Full (Category One) practising certificate will confirm annually that the principal or has participated in the Professional Growth Cycle and will also provide a statement to them about </w:t>
            </w:r>
            <w:r w:rsidRPr="006D0981">
              <w:rPr>
                <w:sz w:val="20"/>
                <w:szCs w:val="18"/>
              </w:rPr>
              <w:t>whether they meet (Tūturu Full (Category One) Practising Certificate) or are likely to meet (Pumau Full (Category Two, previously subject to confirmation) practising certificate),</w:t>
            </w:r>
            <w:r w:rsidRPr="00D7537C">
              <w:rPr>
                <w:sz w:val="20"/>
                <w:szCs w:val="18"/>
              </w:rPr>
              <w:t xml:space="preserve"> the Standards | Ngā Paerewa (but with no evidence documents for the purposes of practising certificate renewal).</w:t>
            </w:r>
          </w:p>
        </w:tc>
      </w:tr>
      <w:tr w:rsidR="005F2450" w:rsidRPr="00D7537C" w14:paraId="5D1CBDBE" w14:textId="77777777" w:rsidTr="00D52194">
        <w:tc>
          <w:tcPr>
            <w:tcW w:w="1555" w:type="dxa"/>
          </w:tcPr>
          <w:p w14:paraId="7F9BE927" w14:textId="47533EF9" w:rsidR="005F2450" w:rsidRPr="00A268AC" w:rsidRDefault="00D52194" w:rsidP="000A03B5">
            <w:pPr>
              <w:spacing w:after="0"/>
              <w:jc w:val="center"/>
              <w:rPr>
                <w:b/>
                <w:bCs/>
                <w:sz w:val="20"/>
                <w:szCs w:val="18"/>
              </w:rPr>
            </w:pPr>
            <w:r w:rsidRPr="00D52194">
              <w:rPr>
                <w:sz w:val="18"/>
                <w:szCs w:val="16"/>
              </w:rPr>
              <w:t>Outline of how I will meet this element</w:t>
            </w:r>
          </w:p>
        </w:tc>
        <w:tc>
          <w:tcPr>
            <w:tcW w:w="7628" w:type="dxa"/>
          </w:tcPr>
          <w:p w14:paraId="1B4C671F" w14:textId="77777777" w:rsidR="005F2450" w:rsidRPr="00D7537C" w:rsidRDefault="005F2450" w:rsidP="000A03B5">
            <w:pPr>
              <w:spacing w:after="0"/>
              <w:rPr>
                <w:sz w:val="20"/>
                <w:szCs w:val="18"/>
              </w:rPr>
            </w:pPr>
          </w:p>
        </w:tc>
      </w:tr>
      <w:tr w:rsidR="005F2450" w:rsidRPr="00D7537C" w14:paraId="4996A612" w14:textId="77777777" w:rsidTr="00D52194">
        <w:tc>
          <w:tcPr>
            <w:tcW w:w="1555" w:type="dxa"/>
            <w:shd w:val="clear" w:color="auto" w:fill="E7E6E6" w:themeFill="background2"/>
          </w:tcPr>
          <w:p w14:paraId="32A805AE" w14:textId="77777777" w:rsidR="005F2450" w:rsidRPr="00A268AC" w:rsidRDefault="005F2450" w:rsidP="000A03B5">
            <w:pPr>
              <w:spacing w:after="0"/>
              <w:jc w:val="center"/>
              <w:rPr>
                <w:b/>
                <w:bCs/>
                <w:sz w:val="20"/>
                <w:szCs w:val="18"/>
              </w:rPr>
            </w:pPr>
            <w:r w:rsidRPr="00A268AC">
              <w:rPr>
                <w:b/>
                <w:bCs/>
                <w:sz w:val="20"/>
                <w:szCs w:val="18"/>
              </w:rPr>
              <w:t>Element F</w:t>
            </w:r>
          </w:p>
        </w:tc>
        <w:tc>
          <w:tcPr>
            <w:tcW w:w="7628" w:type="dxa"/>
            <w:shd w:val="clear" w:color="auto" w:fill="E7E6E6" w:themeFill="background2"/>
          </w:tcPr>
          <w:p w14:paraId="72EEAE03" w14:textId="77777777" w:rsidR="005F2450" w:rsidRPr="00D7537C" w:rsidRDefault="005F2450" w:rsidP="000A03B5">
            <w:pPr>
              <w:spacing w:after="0"/>
              <w:rPr>
                <w:sz w:val="20"/>
                <w:szCs w:val="18"/>
              </w:rPr>
            </w:pPr>
            <w:r w:rsidRPr="00D7537C">
              <w:rPr>
                <w:sz w:val="20"/>
                <w:szCs w:val="18"/>
              </w:rPr>
              <w:t>If in the endorser’s judgment, the principal or professional leader’s practice does not meet (Tūturu Full (Category One)) or is not likely to meet (Pūmau Full (Category Two)) the Standards/Paerewa, they will discuss this with the principal or professional leader.</w:t>
            </w:r>
          </w:p>
        </w:tc>
      </w:tr>
      <w:tr w:rsidR="009B0BFF" w:rsidRPr="00D7537C" w14:paraId="7E5307A5" w14:textId="77777777" w:rsidTr="005C0A8D">
        <w:tc>
          <w:tcPr>
            <w:tcW w:w="9183" w:type="dxa"/>
            <w:gridSpan w:val="2"/>
            <w:shd w:val="clear" w:color="auto" w:fill="E7E6E6" w:themeFill="background2"/>
          </w:tcPr>
          <w:p w14:paraId="22F078B2" w14:textId="4A41B82D" w:rsidR="009B0BFF" w:rsidRPr="00D7537C" w:rsidRDefault="009B0BFF" w:rsidP="000A03B5">
            <w:pPr>
              <w:spacing w:after="0"/>
              <w:rPr>
                <w:sz w:val="20"/>
                <w:szCs w:val="18"/>
              </w:rPr>
            </w:pPr>
            <w:r>
              <w:t>To support me in this focus, I plan to use 4.4 Professional coaching and wellbeing support to ….</w:t>
            </w:r>
          </w:p>
        </w:tc>
      </w:tr>
      <w:tr w:rsidR="009B0BFF" w:rsidRPr="00D7537C" w14:paraId="18DA882C" w14:textId="77777777" w:rsidTr="009B0BFF">
        <w:tc>
          <w:tcPr>
            <w:tcW w:w="9183" w:type="dxa"/>
            <w:gridSpan w:val="2"/>
            <w:shd w:val="clear" w:color="auto" w:fill="FFFFFF" w:themeFill="background1"/>
          </w:tcPr>
          <w:p w14:paraId="64BBEF5C" w14:textId="77777777" w:rsidR="009B0BFF" w:rsidRPr="00D7537C" w:rsidRDefault="009B0BFF" w:rsidP="000A03B5">
            <w:pPr>
              <w:spacing w:after="0"/>
              <w:rPr>
                <w:sz w:val="20"/>
                <w:szCs w:val="18"/>
              </w:rPr>
            </w:pPr>
          </w:p>
        </w:tc>
      </w:tr>
    </w:tbl>
    <w:p w14:paraId="2AC059E1" w14:textId="77777777" w:rsidR="0078646D" w:rsidRDefault="0078646D">
      <w:pPr>
        <w:spacing w:after="160" w:line="259" w:lineRule="auto"/>
        <w:rPr>
          <w:b/>
          <w:bCs/>
        </w:rPr>
      </w:pPr>
    </w:p>
    <w:p w14:paraId="3176D5EB" w14:textId="5C3287CE" w:rsidR="00C51F61" w:rsidRDefault="00E95DB7">
      <w:pPr>
        <w:spacing w:after="160" w:line="259" w:lineRule="auto"/>
        <w:rPr>
          <w:b/>
          <w:bCs/>
        </w:rPr>
      </w:pPr>
      <w:r>
        <w:rPr>
          <w:b/>
          <w:bCs/>
        </w:rPr>
        <w:t xml:space="preserve">Summary </w:t>
      </w:r>
      <w:r w:rsidR="004A0A95">
        <w:rPr>
          <w:b/>
          <w:bCs/>
        </w:rPr>
        <w:t xml:space="preserve">wellbeing </w:t>
      </w:r>
      <w:r>
        <w:rPr>
          <w:b/>
          <w:bCs/>
        </w:rPr>
        <w:t>discussion with presiding board member</w:t>
      </w:r>
    </w:p>
    <w:tbl>
      <w:tblPr>
        <w:tblStyle w:val="TableGrid"/>
        <w:tblW w:w="8647" w:type="dxa"/>
        <w:tblLook w:val="04A0" w:firstRow="1" w:lastRow="0" w:firstColumn="1" w:lastColumn="0" w:noHBand="0" w:noVBand="1"/>
      </w:tblPr>
      <w:tblGrid>
        <w:gridCol w:w="8647"/>
      </w:tblGrid>
      <w:tr w:rsidR="00C51F61" w14:paraId="17D9533C" w14:textId="77777777" w:rsidTr="00E537B2">
        <w:tc>
          <w:tcPr>
            <w:tcW w:w="8647" w:type="dxa"/>
            <w:shd w:val="clear" w:color="auto" w:fill="E7E6E6" w:themeFill="background2"/>
            <w:vAlign w:val="center"/>
          </w:tcPr>
          <w:p w14:paraId="36F95FB4" w14:textId="77777777" w:rsidR="00C51F61" w:rsidRPr="00326E40" w:rsidRDefault="00C51F61" w:rsidP="000A03B5">
            <w:pPr>
              <w:spacing w:after="0"/>
              <w:rPr>
                <w:b/>
                <w:bCs/>
              </w:rPr>
            </w:pPr>
            <w:r w:rsidRPr="00326E40">
              <w:rPr>
                <w:b/>
                <w:bCs/>
              </w:rPr>
              <w:t>Wellbeing Action Plan summary</w:t>
            </w:r>
          </w:p>
        </w:tc>
      </w:tr>
      <w:tr w:rsidR="00C51F61" w14:paraId="6B7E7AA4" w14:textId="77777777" w:rsidTr="00E537B2">
        <w:tc>
          <w:tcPr>
            <w:tcW w:w="8647" w:type="dxa"/>
            <w:shd w:val="clear" w:color="auto" w:fill="E7E6E6" w:themeFill="background2"/>
            <w:vAlign w:val="center"/>
          </w:tcPr>
          <w:p w14:paraId="46274492" w14:textId="77777777" w:rsidR="00C51F61" w:rsidRDefault="00C51F61" w:rsidP="000A03B5">
            <w:pPr>
              <w:spacing w:after="0"/>
            </w:pPr>
            <w:r>
              <w:t xml:space="preserve">My wellbeing focus for </w:t>
            </w:r>
            <w:r w:rsidRPr="006F503C">
              <w:rPr>
                <w:highlight w:val="yellow"/>
              </w:rPr>
              <w:t>xx</w:t>
            </w:r>
            <w:r>
              <w:t xml:space="preserve"> is:</w:t>
            </w:r>
          </w:p>
        </w:tc>
      </w:tr>
      <w:tr w:rsidR="00C51F61" w14:paraId="2B883DC7" w14:textId="77777777" w:rsidTr="00E537B2">
        <w:tc>
          <w:tcPr>
            <w:tcW w:w="8647" w:type="dxa"/>
            <w:vAlign w:val="center"/>
          </w:tcPr>
          <w:p w14:paraId="5403A971" w14:textId="77777777" w:rsidR="00C51F61" w:rsidRDefault="00C51F61" w:rsidP="000A03B5">
            <w:pPr>
              <w:spacing w:after="0"/>
            </w:pPr>
          </w:p>
        </w:tc>
      </w:tr>
      <w:tr w:rsidR="00C51F61" w14:paraId="51CEAC0A" w14:textId="77777777" w:rsidTr="00E537B2">
        <w:tc>
          <w:tcPr>
            <w:tcW w:w="8647" w:type="dxa"/>
            <w:shd w:val="clear" w:color="auto" w:fill="E7E6E6" w:themeFill="background2"/>
            <w:vAlign w:val="center"/>
          </w:tcPr>
          <w:p w14:paraId="110D99B7" w14:textId="77777777" w:rsidR="00C51F61" w:rsidRDefault="00C51F61" w:rsidP="000A03B5">
            <w:pPr>
              <w:spacing w:after="0"/>
            </w:pPr>
            <w:r>
              <w:t>To support me in this focus, I plan to …..</w:t>
            </w:r>
          </w:p>
        </w:tc>
      </w:tr>
      <w:tr w:rsidR="00C51F61" w14:paraId="060BE443" w14:textId="77777777" w:rsidTr="00E537B2">
        <w:tc>
          <w:tcPr>
            <w:tcW w:w="8647" w:type="dxa"/>
            <w:vAlign w:val="center"/>
          </w:tcPr>
          <w:p w14:paraId="35C94940" w14:textId="77777777" w:rsidR="00C51F61" w:rsidRDefault="00C51F61" w:rsidP="000A03B5">
            <w:pPr>
              <w:spacing w:after="0"/>
            </w:pPr>
          </w:p>
        </w:tc>
      </w:tr>
      <w:tr w:rsidR="004A0A95" w14:paraId="336C61F6" w14:textId="77777777" w:rsidTr="00E537B2">
        <w:tc>
          <w:tcPr>
            <w:tcW w:w="8647" w:type="dxa"/>
            <w:shd w:val="clear" w:color="auto" w:fill="E7E6E6" w:themeFill="background2"/>
            <w:vAlign w:val="center"/>
          </w:tcPr>
          <w:p w14:paraId="455044CE" w14:textId="0DB67C4C" w:rsidR="004A0A95" w:rsidRDefault="004A0A95" w:rsidP="000A03B5">
            <w:pPr>
              <w:spacing w:after="0"/>
            </w:pPr>
            <w:r>
              <w:t xml:space="preserve">To support me in the focus, I require the following support from the </w:t>
            </w:r>
            <w:r w:rsidR="00B07EFB">
              <w:t>Board ….</w:t>
            </w:r>
          </w:p>
        </w:tc>
      </w:tr>
      <w:tr w:rsidR="004A0A95" w14:paraId="70B60819" w14:textId="77777777" w:rsidTr="00E537B2">
        <w:tc>
          <w:tcPr>
            <w:tcW w:w="8647" w:type="dxa"/>
            <w:vAlign w:val="center"/>
          </w:tcPr>
          <w:p w14:paraId="62C668F9" w14:textId="77777777" w:rsidR="004A0A95" w:rsidRDefault="004A0A95" w:rsidP="000A03B5">
            <w:pPr>
              <w:spacing w:after="0"/>
            </w:pPr>
          </w:p>
        </w:tc>
      </w:tr>
      <w:tr w:rsidR="00C51F61" w14:paraId="0CC2BB11" w14:textId="77777777" w:rsidTr="00E537B2">
        <w:tc>
          <w:tcPr>
            <w:tcW w:w="8647" w:type="dxa"/>
            <w:shd w:val="clear" w:color="auto" w:fill="E7E6E6" w:themeFill="background2"/>
            <w:vAlign w:val="center"/>
          </w:tcPr>
          <w:p w14:paraId="74521A2A" w14:textId="77777777" w:rsidR="00C51F61" w:rsidRDefault="00C51F61" w:rsidP="000A03B5">
            <w:pPr>
              <w:spacing w:after="0"/>
            </w:pPr>
            <w:r>
              <w:t>To support me in this focus, I plan to use 4.4 Professional coaching and wellbeing support to ….</w:t>
            </w:r>
          </w:p>
        </w:tc>
      </w:tr>
      <w:tr w:rsidR="00C51F61" w14:paraId="6EFD824E" w14:textId="77777777" w:rsidTr="00E537B2">
        <w:tc>
          <w:tcPr>
            <w:tcW w:w="8647" w:type="dxa"/>
            <w:vAlign w:val="center"/>
          </w:tcPr>
          <w:p w14:paraId="00DB0FE5" w14:textId="77777777" w:rsidR="00C51F61" w:rsidRDefault="00C51F61" w:rsidP="000A03B5">
            <w:pPr>
              <w:spacing w:after="0"/>
            </w:pPr>
          </w:p>
        </w:tc>
      </w:tr>
    </w:tbl>
    <w:p w14:paraId="46B9B699" w14:textId="0703A252" w:rsidR="005F2450" w:rsidRDefault="005F2450">
      <w:pPr>
        <w:spacing w:after="160" w:line="259" w:lineRule="auto"/>
        <w:rPr>
          <w:b/>
          <w:bCs/>
        </w:rPr>
      </w:pPr>
      <w:r>
        <w:rPr>
          <w:b/>
          <w:bCs/>
        </w:rPr>
        <w:br w:type="page"/>
      </w:r>
    </w:p>
    <w:p w14:paraId="063A64CB" w14:textId="4C79C049" w:rsidR="00D7537C" w:rsidRDefault="00123776" w:rsidP="00800EAB">
      <w:pPr>
        <w:spacing w:after="0"/>
        <w:rPr>
          <w:b/>
          <w:bCs/>
        </w:rPr>
      </w:pPr>
      <w:r w:rsidRPr="00F456E8">
        <w:rPr>
          <w:b/>
          <w:bCs/>
        </w:rPr>
        <w:lastRenderedPageBreak/>
        <w:t xml:space="preserve">Annual </w:t>
      </w:r>
      <w:r w:rsidR="005C30DF" w:rsidRPr="00F456E8">
        <w:rPr>
          <w:b/>
          <w:bCs/>
        </w:rPr>
        <w:t xml:space="preserve">Compliance </w:t>
      </w:r>
      <w:r w:rsidRPr="00F456E8">
        <w:rPr>
          <w:b/>
          <w:bCs/>
        </w:rPr>
        <w:t xml:space="preserve">Summary Report </w:t>
      </w:r>
      <w:r w:rsidR="001E307F">
        <w:rPr>
          <w:b/>
          <w:bCs/>
        </w:rPr>
        <w:t xml:space="preserve">from </w:t>
      </w:r>
      <w:r w:rsidR="006169FC" w:rsidRPr="00916231">
        <w:rPr>
          <w:b/>
          <w:bCs/>
          <w:highlight w:val="yellow"/>
        </w:rPr>
        <w:t>&lt;name of principal</w:t>
      </w:r>
      <w:r w:rsidR="00916231" w:rsidRPr="00916231">
        <w:rPr>
          <w:b/>
          <w:bCs/>
          <w:highlight w:val="yellow"/>
        </w:rPr>
        <w:t>&gt;</w:t>
      </w:r>
      <w:r w:rsidR="00916231">
        <w:rPr>
          <w:b/>
          <w:bCs/>
        </w:rPr>
        <w:t xml:space="preserve"> </w:t>
      </w:r>
      <w:r w:rsidRPr="00F456E8">
        <w:rPr>
          <w:b/>
          <w:bCs/>
        </w:rPr>
        <w:t xml:space="preserve">for </w:t>
      </w:r>
      <w:r w:rsidR="008F7FB2" w:rsidRPr="006169FC">
        <w:rPr>
          <w:b/>
          <w:bCs/>
          <w:highlight w:val="yellow"/>
        </w:rPr>
        <w:t>&lt;name of college&gt;</w:t>
      </w:r>
      <w:r w:rsidR="008F7FB2">
        <w:rPr>
          <w:b/>
          <w:bCs/>
        </w:rPr>
        <w:t xml:space="preserve"> school board</w:t>
      </w:r>
      <w:r w:rsidR="00397ABD" w:rsidRPr="00F456E8">
        <w:rPr>
          <w:b/>
          <w:bCs/>
        </w:rPr>
        <w:t>.</w:t>
      </w:r>
    </w:p>
    <w:p w14:paraId="6EF50A22" w14:textId="76FAB460" w:rsidR="00800EAB" w:rsidRPr="00800EAB" w:rsidRDefault="00800EAB" w:rsidP="00800EAB">
      <w:pPr>
        <w:spacing w:after="0" w:line="259" w:lineRule="auto"/>
        <w:rPr>
          <w:i/>
          <w:iCs/>
          <w:sz w:val="20"/>
          <w:szCs w:val="18"/>
        </w:rPr>
      </w:pPr>
      <w:r>
        <w:rPr>
          <w:i/>
          <w:iCs/>
          <w:sz w:val="20"/>
          <w:szCs w:val="18"/>
        </w:rPr>
        <w:t>NB: Remember that the intent of PGC is ‘High trust, light touch’.</w:t>
      </w:r>
    </w:p>
    <w:tbl>
      <w:tblPr>
        <w:tblStyle w:val="TableGrid"/>
        <w:tblW w:w="9606" w:type="dxa"/>
        <w:tblLook w:val="04A0" w:firstRow="1" w:lastRow="0" w:firstColumn="1" w:lastColumn="0" w:noHBand="0" w:noVBand="1"/>
      </w:tblPr>
      <w:tblGrid>
        <w:gridCol w:w="562"/>
        <w:gridCol w:w="4678"/>
        <w:gridCol w:w="3402"/>
        <w:gridCol w:w="964"/>
      </w:tblGrid>
      <w:tr w:rsidR="008C22C2" w:rsidRPr="00D7537C" w14:paraId="0855DEF8" w14:textId="77777777" w:rsidTr="006D0981">
        <w:trPr>
          <w:trHeight w:val="386"/>
        </w:trPr>
        <w:tc>
          <w:tcPr>
            <w:tcW w:w="9606" w:type="dxa"/>
            <w:gridSpan w:val="4"/>
            <w:vAlign w:val="center"/>
          </w:tcPr>
          <w:p w14:paraId="6DFFC5D8" w14:textId="6BE6714E" w:rsidR="008C22C2" w:rsidRPr="006D0981" w:rsidRDefault="008C22C2" w:rsidP="006D0981">
            <w:pPr>
              <w:spacing w:after="0"/>
              <w:jc w:val="center"/>
              <w:rPr>
                <w:b/>
                <w:bCs/>
                <w:sz w:val="20"/>
                <w:szCs w:val="18"/>
              </w:rPr>
            </w:pPr>
            <w:r w:rsidRPr="006D0981">
              <w:rPr>
                <w:b/>
                <w:bCs/>
                <w:sz w:val="24"/>
                <w:szCs w:val="22"/>
              </w:rPr>
              <w:t xml:space="preserve">Professional </w:t>
            </w:r>
            <w:r w:rsidR="006D0981" w:rsidRPr="006D0981">
              <w:rPr>
                <w:b/>
                <w:bCs/>
                <w:sz w:val="24"/>
                <w:szCs w:val="22"/>
              </w:rPr>
              <w:t>Growth Cycle for Principals Compliance</w:t>
            </w:r>
          </w:p>
        </w:tc>
      </w:tr>
      <w:tr w:rsidR="00BD1B5E" w:rsidRPr="00D7537C" w14:paraId="0F11B135" w14:textId="77777777" w:rsidTr="00D7537C">
        <w:tc>
          <w:tcPr>
            <w:tcW w:w="562" w:type="dxa"/>
          </w:tcPr>
          <w:p w14:paraId="14053DDF" w14:textId="77777777" w:rsidR="00BD1B5E" w:rsidRDefault="00BD1B5E" w:rsidP="00A74484">
            <w:pPr>
              <w:spacing w:after="0"/>
              <w:jc w:val="center"/>
              <w:rPr>
                <w:sz w:val="20"/>
                <w:szCs w:val="18"/>
              </w:rPr>
            </w:pPr>
          </w:p>
        </w:tc>
        <w:tc>
          <w:tcPr>
            <w:tcW w:w="8080" w:type="dxa"/>
            <w:gridSpan w:val="2"/>
          </w:tcPr>
          <w:p w14:paraId="282345FE" w14:textId="3B36BFAC" w:rsidR="00BD1B5E" w:rsidRPr="00BD1B5E" w:rsidRDefault="00BD1B5E" w:rsidP="00A74484">
            <w:pPr>
              <w:spacing w:after="0"/>
              <w:rPr>
                <w:b/>
                <w:bCs/>
                <w:sz w:val="20"/>
                <w:szCs w:val="18"/>
              </w:rPr>
            </w:pPr>
            <w:r w:rsidRPr="00BD1B5E">
              <w:rPr>
                <w:b/>
                <w:bCs/>
                <w:sz w:val="20"/>
                <w:szCs w:val="18"/>
              </w:rPr>
              <w:t>Elements</w:t>
            </w:r>
          </w:p>
        </w:tc>
        <w:tc>
          <w:tcPr>
            <w:tcW w:w="964" w:type="dxa"/>
          </w:tcPr>
          <w:p w14:paraId="6C40DAAB" w14:textId="6629D9BB" w:rsidR="00BD1B5E" w:rsidRPr="00BD1B5E" w:rsidRDefault="00BD1B5E" w:rsidP="00A74484">
            <w:pPr>
              <w:spacing w:after="0"/>
              <w:rPr>
                <w:b/>
                <w:bCs/>
                <w:sz w:val="20"/>
                <w:szCs w:val="18"/>
              </w:rPr>
            </w:pPr>
            <w:r w:rsidRPr="00BD1B5E">
              <w:rPr>
                <w:b/>
                <w:bCs/>
                <w:sz w:val="20"/>
                <w:szCs w:val="18"/>
              </w:rPr>
              <w:t>Yes/No</w:t>
            </w:r>
          </w:p>
        </w:tc>
      </w:tr>
      <w:tr w:rsidR="00D7537C" w:rsidRPr="00D7537C" w14:paraId="017B513C" w14:textId="77777777" w:rsidTr="00D7537C">
        <w:tc>
          <w:tcPr>
            <w:tcW w:w="562" w:type="dxa"/>
          </w:tcPr>
          <w:p w14:paraId="0E63C491" w14:textId="1BF4F605" w:rsidR="00D7537C" w:rsidRPr="00D7537C" w:rsidRDefault="00D7537C" w:rsidP="00A74484">
            <w:pPr>
              <w:spacing w:after="0"/>
              <w:jc w:val="center"/>
              <w:rPr>
                <w:sz w:val="20"/>
                <w:szCs w:val="18"/>
              </w:rPr>
            </w:pPr>
            <w:r>
              <w:rPr>
                <w:sz w:val="20"/>
                <w:szCs w:val="18"/>
              </w:rPr>
              <w:t>a.</w:t>
            </w:r>
          </w:p>
        </w:tc>
        <w:tc>
          <w:tcPr>
            <w:tcW w:w="8080" w:type="dxa"/>
            <w:gridSpan w:val="2"/>
          </w:tcPr>
          <w:p w14:paraId="2478A048" w14:textId="3554C98E" w:rsidR="00D7537C" w:rsidRPr="00D7537C" w:rsidRDefault="00D7537C" w:rsidP="00A74484">
            <w:pPr>
              <w:spacing w:after="0"/>
              <w:rPr>
                <w:sz w:val="20"/>
                <w:szCs w:val="18"/>
              </w:rPr>
            </w:pPr>
            <w:r w:rsidRPr="00D7537C">
              <w:rPr>
                <w:sz w:val="20"/>
                <w:szCs w:val="18"/>
              </w:rPr>
              <w:t>Principals and professional leaders will facilitate a collective understanding of the Standards | Ngā Paerewa in their context and what meeting and using them in their teachers’ and their own practice looks like.</w:t>
            </w:r>
          </w:p>
        </w:tc>
        <w:tc>
          <w:tcPr>
            <w:tcW w:w="964" w:type="dxa"/>
          </w:tcPr>
          <w:p w14:paraId="42A9A713" w14:textId="77777777" w:rsidR="00D7537C" w:rsidRPr="00D7537C" w:rsidRDefault="00D7537C" w:rsidP="00A74484">
            <w:pPr>
              <w:spacing w:after="0"/>
              <w:rPr>
                <w:sz w:val="20"/>
                <w:szCs w:val="18"/>
              </w:rPr>
            </w:pPr>
          </w:p>
        </w:tc>
      </w:tr>
      <w:tr w:rsidR="00D7537C" w:rsidRPr="00D7537C" w14:paraId="0E517648" w14:textId="77777777" w:rsidTr="00D7537C">
        <w:tc>
          <w:tcPr>
            <w:tcW w:w="562" w:type="dxa"/>
          </w:tcPr>
          <w:p w14:paraId="72E8094A" w14:textId="469B096D" w:rsidR="00D7537C" w:rsidRPr="00D7537C" w:rsidRDefault="00D7537C" w:rsidP="00A74484">
            <w:pPr>
              <w:spacing w:after="0"/>
              <w:jc w:val="center"/>
              <w:rPr>
                <w:sz w:val="20"/>
                <w:szCs w:val="18"/>
              </w:rPr>
            </w:pPr>
            <w:r>
              <w:rPr>
                <w:sz w:val="20"/>
                <w:szCs w:val="18"/>
              </w:rPr>
              <w:t>b.</w:t>
            </w:r>
          </w:p>
        </w:tc>
        <w:tc>
          <w:tcPr>
            <w:tcW w:w="8080" w:type="dxa"/>
            <w:gridSpan w:val="2"/>
          </w:tcPr>
          <w:p w14:paraId="4AB95950" w14:textId="4EAB6981" w:rsidR="00D7537C" w:rsidRPr="00D7537C" w:rsidRDefault="00D7537C" w:rsidP="00A74484">
            <w:pPr>
              <w:spacing w:after="0"/>
              <w:rPr>
                <w:sz w:val="20"/>
                <w:szCs w:val="18"/>
              </w:rPr>
            </w:pPr>
            <w:r w:rsidRPr="00D7537C">
              <w:rPr>
                <w:sz w:val="20"/>
                <w:szCs w:val="18"/>
              </w:rPr>
              <w:t xml:space="preserve">Principals and professional leaders will </w:t>
            </w:r>
            <w:r w:rsidRPr="00560CF2">
              <w:rPr>
                <w:sz w:val="20"/>
                <w:szCs w:val="18"/>
              </w:rPr>
              <w:t>plan their Professional Growth Cycle</w:t>
            </w:r>
            <w:r w:rsidRPr="00D7537C">
              <w:rPr>
                <w:sz w:val="20"/>
                <w:szCs w:val="18"/>
              </w:rPr>
              <w:t xml:space="preserve"> and share this with their presiding board member to plan how they will be supported in it.</w:t>
            </w:r>
          </w:p>
        </w:tc>
        <w:tc>
          <w:tcPr>
            <w:tcW w:w="964" w:type="dxa"/>
          </w:tcPr>
          <w:p w14:paraId="43A439FD" w14:textId="77777777" w:rsidR="00D7537C" w:rsidRPr="00D7537C" w:rsidRDefault="00D7537C" w:rsidP="00A74484">
            <w:pPr>
              <w:spacing w:after="0"/>
              <w:rPr>
                <w:sz w:val="20"/>
                <w:szCs w:val="18"/>
              </w:rPr>
            </w:pPr>
          </w:p>
        </w:tc>
      </w:tr>
      <w:tr w:rsidR="00D7537C" w:rsidRPr="00D7537C" w14:paraId="35B16046" w14:textId="77777777" w:rsidTr="00D7537C">
        <w:tc>
          <w:tcPr>
            <w:tcW w:w="562" w:type="dxa"/>
          </w:tcPr>
          <w:p w14:paraId="663353B0" w14:textId="63EBB70F" w:rsidR="00D7537C" w:rsidRPr="00D7537C" w:rsidRDefault="00D7537C" w:rsidP="00A74484">
            <w:pPr>
              <w:spacing w:after="0"/>
              <w:jc w:val="center"/>
              <w:rPr>
                <w:sz w:val="20"/>
                <w:szCs w:val="18"/>
              </w:rPr>
            </w:pPr>
            <w:r>
              <w:rPr>
                <w:sz w:val="20"/>
                <w:szCs w:val="18"/>
              </w:rPr>
              <w:t>c.</w:t>
            </w:r>
          </w:p>
        </w:tc>
        <w:tc>
          <w:tcPr>
            <w:tcW w:w="8080" w:type="dxa"/>
            <w:gridSpan w:val="2"/>
          </w:tcPr>
          <w:p w14:paraId="5A1E753B" w14:textId="7514C2FB" w:rsidR="00D7537C" w:rsidRPr="00D7537C" w:rsidRDefault="00D7537C" w:rsidP="00A74484">
            <w:pPr>
              <w:spacing w:after="0"/>
              <w:rPr>
                <w:sz w:val="20"/>
                <w:szCs w:val="18"/>
              </w:rPr>
            </w:pPr>
            <w:r w:rsidRPr="00D7537C">
              <w:rPr>
                <w:sz w:val="20"/>
                <w:szCs w:val="18"/>
              </w:rPr>
              <w:t>Principals and professional leaders will engage in professional learning using the Standards | Ngā Paerewa, within a professional learning network of colleagues to develop their professional practice.</w:t>
            </w:r>
          </w:p>
        </w:tc>
        <w:tc>
          <w:tcPr>
            <w:tcW w:w="964" w:type="dxa"/>
          </w:tcPr>
          <w:p w14:paraId="5D8440A8" w14:textId="77777777" w:rsidR="00D7537C" w:rsidRPr="00D7537C" w:rsidRDefault="00D7537C" w:rsidP="00A74484">
            <w:pPr>
              <w:spacing w:after="0"/>
              <w:rPr>
                <w:sz w:val="20"/>
                <w:szCs w:val="18"/>
              </w:rPr>
            </w:pPr>
          </w:p>
        </w:tc>
      </w:tr>
      <w:tr w:rsidR="00D7537C" w:rsidRPr="00D7537C" w14:paraId="43F015D9" w14:textId="77777777" w:rsidTr="00D7537C">
        <w:tc>
          <w:tcPr>
            <w:tcW w:w="562" w:type="dxa"/>
          </w:tcPr>
          <w:p w14:paraId="70C71ED7" w14:textId="33602B0F" w:rsidR="00D7537C" w:rsidRPr="00D7537C" w:rsidRDefault="00D7537C" w:rsidP="00A74484">
            <w:pPr>
              <w:spacing w:after="0"/>
              <w:jc w:val="center"/>
              <w:rPr>
                <w:sz w:val="20"/>
                <w:szCs w:val="18"/>
              </w:rPr>
            </w:pPr>
            <w:r>
              <w:rPr>
                <w:sz w:val="20"/>
                <w:szCs w:val="18"/>
              </w:rPr>
              <w:t>d.</w:t>
            </w:r>
          </w:p>
        </w:tc>
        <w:tc>
          <w:tcPr>
            <w:tcW w:w="8080" w:type="dxa"/>
            <w:gridSpan w:val="2"/>
          </w:tcPr>
          <w:p w14:paraId="21F70DE7" w14:textId="20FB56DA" w:rsidR="00D7537C" w:rsidRPr="00D7537C" w:rsidRDefault="00D7537C" w:rsidP="00A74484">
            <w:pPr>
              <w:spacing w:after="0"/>
              <w:rPr>
                <w:sz w:val="20"/>
                <w:szCs w:val="18"/>
              </w:rPr>
            </w:pPr>
            <w:r w:rsidRPr="00D7537C">
              <w:rPr>
                <w:sz w:val="20"/>
                <w:szCs w:val="18"/>
              </w:rPr>
              <w:t>Principals and professional leaders will look for and engage in opportunities to receive feedback on their practice from a range of sources, including the presiding board member or their delegate.</w:t>
            </w:r>
          </w:p>
        </w:tc>
        <w:tc>
          <w:tcPr>
            <w:tcW w:w="964" w:type="dxa"/>
          </w:tcPr>
          <w:p w14:paraId="1DDD0AB2" w14:textId="77777777" w:rsidR="00D7537C" w:rsidRPr="00D7537C" w:rsidRDefault="00D7537C" w:rsidP="00A74484">
            <w:pPr>
              <w:spacing w:after="0"/>
              <w:rPr>
                <w:sz w:val="20"/>
                <w:szCs w:val="18"/>
              </w:rPr>
            </w:pPr>
          </w:p>
        </w:tc>
      </w:tr>
      <w:tr w:rsidR="00D7537C" w:rsidRPr="00D7537C" w14:paraId="2DDFCC36" w14:textId="77777777" w:rsidTr="00D7537C">
        <w:tc>
          <w:tcPr>
            <w:tcW w:w="562" w:type="dxa"/>
          </w:tcPr>
          <w:p w14:paraId="6C82EEBC" w14:textId="197F1591" w:rsidR="00D7537C" w:rsidRPr="00D7537C" w:rsidRDefault="00D7537C" w:rsidP="00A74484">
            <w:pPr>
              <w:spacing w:after="0"/>
              <w:jc w:val="center"/>
              <w:rPr>
                <w:sz w:val="20"/>
                <w:szCs w:val="18"/>
              </w:rPr>
            </w:pPr>
            <w:r>
              <w:rPr>
                <w:sz w:val="20"/>
                <w:szCs w:val="18"/>
              </w:rPr>
              <w:t>e.</w:t>
            </w:r>
          </w:p>
        </w:tc>
        <w:tc>
          <w:tcPr>
            <w:tcW w:w="8080" w:type="dxa"/>
            <w:gridSpan w:val="2"/>
          </w:tcPr>
          <w:p w14:paraId="760D9862" w14:textId="653FACA1" w:rsidR="00D7537C" w:rsidRPr="00D7537C" w:rsidRDefault="00D7537C" w:rsidP="00A74484">
            <w:pPr>
              <w:spacing w:after="0"/>
              <w:rPr>
                <w:sz w:val="20"/>
                <w:szCs w:val="18"/>
              </w:rPr>
            </w:pPr>
            <w:r w:rsidRPr="00D7537C">
              <w:rPr>
                <w:sz w:val="20"/>
                <w:szCs w:val="18"/>
              </w:rPr>
              <w:t xml:space="preserve">A professional learning network colleague who holds a Tūturu | Full (Category One) practising certificate will confirm annually that the principal or has participated in the Professional Growth Cycle and will also provide a statement to them </w:t>
            </w:r>
            <w:r w:rsidRPr="006D0981">
              <w:rPr>
                <w:sz w:val="20"/>
                <w:szCs w:val="18"/>
              </w:rPr>
              <w:t>about whether they meet (Tūturu Full (Category One) Practising Certificate) or are likely to meet (Pumau Full (Category Two, previously subject to confirmation) practising certificate), the Standards | Ngā Paerewa (but with no evidence documents for the purposes of</w:t>
            </w:r>
            <w:r w:rsidRPr="00D7537C">
              <w:rPr>
                <w:sz w:val="20"/>
                <w:szCs w:val="18"/>
              </w:rPr>
              <w:t xml:space="preserve"> practising certificate renewal).</w:t>
            </w:r>
          </w:p>
        </w:tc>
        <w:tc>
          <w:tcPr>
            <w:tcW w:w="964" w:type="dxa"/>
          </w:tcPr>
          <w:p w14:paraId="029BCBA3" w14:textId="77777777" w:rsidR="00D7537C" w:rsidRPr="00D7537C" w:rsidRDefault="00D7537C" w:rsidP="00A74484">
            <w:pPr>
              <w:spacing w:after="0"/>
              <w:rPr>
                <w:sz w:val="20"/>
                <w:szCs w:val="18"/>
              </w:rPr>
            </w:pPr>
          </w:p>
        </w:tc>
      </w:tr>
      <w:tr w:rsidR="00855B9E" w:rsidRPr="00D7537C" w14:paraId="7532059A" w14:textId="77777777" w:rsidTr="00855B9E">
        <w:trPr>
          <w:trHeight w:val="510"/>
        </w:trPr>
        <w:tc>
          <w:tcPr>
            <w:tcW w:w="5240" w:type="dxa"/>
            <w:gridSpan w:val="2"/>
            <w:vAlign w:val="center"/>
          </w:tcPr>
          <w:p w14:paraId="5BACD58C" w14:textId="77777777" w:rsidR="00855B9E" w:rsidRPr="00AD191A" w:rsidRDefault="00855B9E" w:rsidP="00F456E8">
            <w:pPr>
              <w:spacing w:after="0"/>
            </w:pPr>
            <w:r>
              <w:t xml:space="preserve">Name of Professional Learning Network colleague: </w:t>
            </w:r>
          </w:p>
        </w:tc>
        <w:tc>
          <w:tcPr>
            <w:tcW w:w="4366" w:type="dxa"/>
            <w:gridSpan w:val="2"/>
            <w:vAlign w:val="center"/>
          </w:tcPr>
          <w:p w14:paraId="625515CB" w14:textId="21BC9BAC" w:rsidR="00855B9E" w:rsidRPr="00AD191A" w:rsidRDefault="00855B9E" w:rsidP="00F456E8">
            <w:pPr>
              <w:spacing w:after="0"/>
            </w:pPr>
          </w:p>
        </w:tc>
      </w:tr>
      <w:tr w:rsidR="00662621" w:rsidRPr="00D7537C" w14:paraId="2BCF119D" w14:textId="77777777" w:rsidTr="00AD191A">
        <w:trPr>
          <w:trHeight w:val="525"/>
        </w:trPr>
        <w:tc>
          <w:tcPr>
            <w:tcW w:w="9606" w:type="dxa"/>
            <w:gridSpan w:val="4"/>
          </w:tcPr>
          <w:p w14:paraId="304A41E7" w14:textId="21E6F164" w:rsidR="00662621" w:rsidRPr="008F7FB2" w:rsidRDefault="00925179" w:rsidP="00E8243D">
            <w:pPr>
              <w:spacing w:after="0"/>
              <w:rPr>
                <w:rFonts w:ascii="Arial Narrow" w:hAnsi="Arial Narrow"/>
                <w:i/>
                <w:iCs/>
                <w:sz w:val="20"/>
              </w:rPr>
            </w:pPr>
            <w:r w:rsidRPr="008F7FB2">
              <w:rPr>
                <w:rFonts w:ascii="Arial Narrow" w:hAnsi="Arial Narrow"/>
                <w:i/>
                <w:iCs/>
                <w:sz w:val="20"/>
              </w:rPr>
              <w:t xml:space="preserve">I </w:t>
            </w:r>
            <w:r w:rsidR="007B1F5C" w:rsidRPr="008F7FB2">
              <w:rPr>
                <w:rFonts w:ascii="Arial Narrow" w:hAnsi="Arial Narrow"/>
                <w:i/>
                <w:iCs/>
                <w:sz w:val="20"/>
              </w:rPr>
              <w:t>confirm</w:t>
            </w:r>
            <w:r w:rsidRPr="008F7FB2">
              <w:rPr>
                <w:rFonts w:ascii="Arial Narrow" w:hAnsi="Arial Narrow"/>
                <w:i/>
                <w:iCs/>
                <w:sz w:val="20"/>
              </w:rPr>
              <w:t xml:space="preserve"> that</w:t>
            </w:r>
            <w:r w:rsidR="007B1F5C" w:rsidRPr="008F7FB2">
              <w:rPr>
                <w:rFonts w:ascii="Arial Narrow" w:hAnsi="Arial Narrow"/>
                <w:i/>
                <w:iCs/>
                <w:sz w:val="20"/>
              </w:rPr>
              <w:t>,</w:t>
            </w:r>
            <w:r w:rsidRPr="008F7FB2">
              <w:rPr>
                <w:rFonts w:ascii="Arial Narrow" w:hAnsi="Arial Narrow"/>
                <w:i/>
                <w:iCs/>
                <w:sz w:val="20"/>
              </w:rPr>
              <w:t xml:space="preserve"> as holder of </w:t>
            </w:r>
            <w:r w:rsidR="00875A6E" w:rsidRPr="008F7FB2">
              <w:rPr>
                <w:rFonts w:ascii="Arial Narrow" w:hAnsi="Arial Narrow"/>
                <w:i/>
                <w:iCs/>
                <w:sz w:val="20"/>
              </w:rPr>
              <w:t>a Tūturu | Full (Category One) practising certificate</w:t>
            </w:r>
            <w:r w:rsidR="007B1F5C" w:rsidRPr="008F7FB2">
              <w:rPr>
                <w:rFonts w:ascii="Arial Narrow" w:hAnsi="Arial Narrow"/>
                <w:i/>
                <w:iCs/>
                <w:sz w:val="20"/>
              </w:rPr>
              <w:t>,</w:t>
            </w:r>
            <w:r w:rsidR="00875A6E" w:rsidRPr="008F7FB2">
              <w:rPr>
                <w:rFonts w:ascii="Arial Narrow" w:hAnsi="Arial Narrow"/>
                <w:i/>
                <w:iCs/>
                <w:sz w:val="20"/>
              </w:rPr>
              <w:t xml:space="preserve"> that the principal </w:t>
            </w:r>
            <w:r w:rsidR="007B1F5C" w:rsidRPr="005C3D62">
              <w:rPr>
                <w:rFonts w:ascii="Arial Narrow" w:hAnsi="Arial Narrow"/>
                <w:i/>
                <w:iCs/>
                <w:sz w:val="20"/>
                <w:highlight w:val="yellow"/>
              </w:rPr>
              <w:t>&lt;insert name&gt;</w:t>
            </w:r>
            <w:r w:rsidR="00875A6E" w:rsidRPr="008F7FB2">
              <w:rPr>
                <w:rFonts w:ascii="Arial Narrow" w:hAnsi="Arial Narrow"/>
                <w:i/>
                <w:iCs/>
                <w:sz w:val="20"/>
              </w:rPr>
              <w:t xml:space="preserve"> has participated in the Professional Growth Cycle and </w:t>
            </w:r>
            <w:r w:rsidR="00855B9E" w:rsidRPr="008F7FB2">
              <w:rPr>
                <w:rFonts w:ascii="Arial Narrow" w:hAnsi="Arial Narrow"/>
                <w:i/>
                <w:iCs/>
                <w:sz w:val="20"/>
              </w:rPr>
              <w:t>that</w:t>
            </w:r>
            <w:r w:rsidR="00875A6E" w:rsidRPr="008F7FB2">
              <w:rPr>
                <w:rFonts w:ascii="Arial Narrow" w:hAnsi="Arial Narrow"/>
                <w:i/>
                <w:iCs/>
                <w:sz w:val="20"/>
              </w:rPr>
              <w:t xml:space="preserve"> they meet (Tūturu Full (Category One) Practising Certificate) or are likely to meet (Pumau Full (Category Two,) practising certificate), the Standards | Ngā Paerewa</w:t>
            </w:r>
          </w:p>
        </w:tc>
      </w:tr>
      <w:tr w:rsidR="00662621" w:rsidRPr="00D7537C" w14:paraId="22D10AE0" w14:textId="77777777" w:rsidTr="00F205EB">
        <w:trPr>
          <w:trHeight w:val="844"/>
        </w:trPr>
        <w:tc>
          <w:tcPr>
            <w:tcW w:w="9606" w:type="dxa"/>
            <w:gridSpan w:val="4"/>
            <w:vAlign w:val="bottom"/>
          </w:tcPr>
          <w:p w14:paraId="7B5C6A2A" w14:textId="77777777" w:rsidR="00662621" w:rsidRDefault="00662621" w:rsidP="00F205EB">
            <w:pPr>
              <w:spacing w:after="0"/>
            </w:pPr>
            <w:r>
              <w:t>Signature:</w:t>
            </w:r>
            <w:r>
              <w:tab/>
            </w:r>
            <w:r>
              <w:tab/>
            </w:r>
            <w:r>
              <w:tab/>
            </w:r>
            <w:r>
              <w:tab/>
            </w:r>
            <w:r>
              <w:tab/>
            </w:r>
            <w:r>
              <w:tab/>
            </w:r>
            <w:r>
              <w:tab/>
              <w:t>Date:</w:t>
            </w:r>
          </w:p>
          <w:p w14:paraId="4CEFB3C9" w14:textId="2361CD16" w:rsidR="00662621" w:rsidRDefault="00662621" w:rsidP="00F205EB">
            <w:pPr>
              <w:spacing w:after="0"/>
            </w:pPr>
            <w:r>
              <w:rPr>
                <w:i/>
                <w:iCs/>
                <w:sz w:val="20"/>
              </w:rPr>
              <w:t>Professional Learning Network Principal</w:t>
            </w:r>
          </w:p>
        </w:tc>
      </w:tr>
      <w:tr w:rsidR="00D7537C" w:rsidRPr="00D7537C" w14:paraId="10D065C6" w14:textId="77777777" w:rsidTr="00D7537C">
        <w:tc>
          <w:tcPr>
            <w:tcW w:w="562" w:type="dxa"/>
          </w:tcPr>
          <w:p w14:paraId="7DA9FC99" w14:textId="145F4649" w:rsidR="00D7537C" w:rsidRPr="00D7537C" w:rsidRDefault="00D7537C" w:rsidP="00A74484">
            <w:pPr>
              <w:spacing w:after="0"/>
              <w:jc w:val="center"/>
              <w:rPr>
                <w:sz w:val="20"/>
                <w:szCs w:val="18"/>
              </w:rPr>
            </w:pPr>
            <w:r>
              <w:rPr>
                <w:sz w:val="20"/>
                <w:szCs w:val="18"/>
              </w:rPr>
              <w:t>f.</w:t>
            </w:r>
          </w:p>
        </w:tc>
        <w:tc>
          <w:tcPr>
            <w:tcW w:w="8080" w:type="dxa"/>
            <w:gridSpan w:val="2"/>
          </w:tcPr>
          <w:p w14:paraId="7D4C6746" w14:textId="709F9CB7" w:rsidR="00D7537C" w:rsidRPr="00D7537C" w:rsidRDefault="00D7537C" w:rsidP="00A74484">
            <w:pPr>
              <w:spacing w:after="0"/>
              <w:rPr>
                <w:sz w:val="20"/>
                <w:szCs w:val="18"/>
              </w:rPr>
            </w:pPr>
            <w:r w:rsidRPr="00D7537C">
              <w:rPr>
                <w:sz w:val="20"/>
                <w:szCs w:val="18"/>
              </w:rPr>
              <w:t>If in the endorser’s judgment, the principal or professional leader’s practice does not meet (Tūturu Full (Category One)) or is not likely to meet (Pūmau Full (Category Two)) the Standards/Paerewa, they will discuss this with the principal or professional leader.</w:t>
            </w:r>
          </w:p>
        </w:tc>
        <w:tc>
          <w:tcPr>
            <w:tcW w:w="964" w:type="dxa"/>
          </w:tcPr>
          <w:p w14:paraId="7722E5A2" w14:textId="77777777" w:rsidR="00D7537C" w:rsidRPr="00D7537C" w:rsidRDefault="00D7537C" w:rsidP="00A74484">
            <w:pPr>
              <w:spacing w:after="0"/>
              <w:rPr>
                <w:sz w:val="20"/>
                <w:szCs w:val="18"/>
              </w:rPr>
            </w:pPr>
          </w:p>
        </w:tc>
      </w:tr>
    </w:tbl>
    <w:p w14:paraId="4EA0733D" w14:textId="77777777" w:rsidR="00F205EB" w:rsidRDefault="00F205EB">
      <w:pPr>
        <w:rPr>
          <w:u w:val="single"/>
        </w:rPr>
      </w:pPr>
    </w:p>
    <w:p w14:paraId="098070C7" w14:textId="047921AD" w:rsidR="00397ABD" w:rsidRPr="005A3B59" w:rsidRDefault="00397ABD">
      <w:pPr>
        <w:rPr>
          <w:u w:val="single"/>
        </w:rPr>
      </w:pPr>
      <w:r w:rsidRPr="005A3B59">
        <w:rPr>
          <w:u w:val="single"/>
        </w:rPr>
        <w:t xml:space="preserve">Annual declaration for </w:t>
      </w:r>
      <w:r w:rsidR="0001351F" w:rsidRPr="005A3B59">
        <w:rPr>
          <w:u w:val="single"/>
        </w:rPr>
        <w:t>Leadership development and wellbeing support</w:t>
      </w:r>
    </w:p>
    <w:p w14:paraId="17EFE994" w14:textId="764B1C92" w:rsidR="00857AE6" w:rsidRDefault="00857AE6">
      <w:r>
        <w:t xml:space="preserve">I, &lt;name&gt;, declare that the </w:t>
      </w:r>
      <w:r w:rsidR="00B24E4C">
        <w:t xml:space="preserve">$6000 principal entitlement, </w:t>
      </w:r>
      <w:r w:rsidR="001B45C9">
        <w:t>a budget line that is tagged for principal wellbeing and leadership development, has been spent for this purpose</w:t>
      </w:r>
      <w:r w:rsidR="005A3B59">
        <w:t>.</w:t>
      </w:r>
    </w:p>
    <w:p w14:paraId="718B8550" w14:textId="642D3D57" w:rsidR="005A3B59" w:rsidRDefault="005A3B59" w:rsidP="0003477F">
      <w:pPr>
        <w:spacing w:after="0"/>
      </w:pPr>
      <w:r>
        <w:t>Signature:</w:t>
      </w:r>
      <w:r>
        <w:tab/>
      </w:r>
      <w:r>
        <w:tab/>
      </w:r>
      <w:r>
        <w:tab/>
      </w:r>
      <w:r>
        <w:tab/>
      </w:r>
      <w:r>
        <w:tab/>
      </w:r>
      <w:r>
        <w:tab/>
      </w:r>
      <w:r>
        <w:tab/>
        <w:t>Date:</w:t>
      </w:r>
    </w:p>
    <w:p w14:paraId="4A1E65FA" w14:textId="7815F5CC" w:rsidR="0003477F" w:rsidRPr="0003477F" w:rsidRDefault="0003477F" w:rsidP="0003477F">
      <w:pPr>
        <w:spacing w:after="0"/>
        <w:rPr>
          <w:i/>
          <w:iCs/>
          <w:sz w:val="20"/>
        </w:rPr>
      </w:pPr>
      <w:r>
        <w:rPr>
          <w:i/>
          <w:iCs/>
          <w:sz w:val="20"/>
        </w:rPr>
        <w:t>Principal</w:t>
      </w:r>
    </w:p>
    <w:p w14:paraId="0502BE6C" w14:textId="77777777" w:rsidR="0003477F" w:rsidRDefault="0003477F" w:rsidP="0003477F">
      <w:pPr>
        <w:spacing w:after="0"/>
      </w:pPr>
    </w:p>
    <w:p w14:paraId="4D0788A3" w14:textId="7DB885E6" w:rsidR="00F139F7" w:rsidRDefault="0027341C">
      <w:r w:rsidRPr="008227D0">
        <w:rPr>
          <w:i/>
          <w:iCs/>
        </w:rPr>
        <w:t>Optional</w:t>
      </w:r>
      <w:r>
        <w:t>:</w:t>
      </w:r>
      <w:r w:rsidR="008227D0">
        <w:t xml:space="preserve"> </w:t>
      </w:r>
      <w:r w:rsidR="005520E1">
        <w:t>The Board agrees that a</w:t>
      </w:r>
      <w:r>
        <w:t xml:space="preserve">ny funds </w:t>
      </w:r>
      <w:r w:rsidR="00305FD4">
        <w:t xml:space="preserve">that have not been spent in this financial year are able to </w:t>
      </w:r>
      <w:r w:rsidR="008227D0">
        <w:t>re-allocate</w:t>
      </w:r>
      <w:r w:rsidR="00305FD4">
        <w:t xml:space="preserve"> to next year’s </w:t>
      </w:r>
      <w:r w:rsidR="00F139F7">
        <w:t>tagged funding.</w:t>
      </w:r>
    </w:p>
    <w:p w14:paraId="02785DA2" w14:textId="2AF5B5BA" w:rsidR="00F139F7" w:rsidRDefault="00F139F7" w:rsidP="0003477F">
      <w:pPr>
        <w:spacing w:after="0"/>
      </w:pPr>
      <w:r>
        <w:t>Signature:</w:t>
      </w:r>
      <w:r>
        <w:tab/>
      </w:r>
      <w:r>
        <w:tab/>
      </w:r>
      <w:r>
        <w:tab/>
      </w:r>
      <w:r>
        <w:tab/>
      </w:r>
      <w:r>
        <w:tab/>
      </w:r>
      <w:r>
        <w:tab/>
      </w:r>
      <w:r>
        <w:tab/>
        <w:t>Date:</w:t>
      </w:r>
    </w:p>
    <w:p w14:paraId="520F23CD" w14:textId="0D1D8663" w:rsidR="00F139F7" w:rsidRDefault="00F139F7" w:rsidP="0003477F">
      <w:pPr>
        <w:spacing w:after="0"/>
        <w:rPr>
          <w:i/>
          <w:iCs/>
          <w:sz w:val="20"/>
        </w:rPr>
      </w:pPr>
      <w:r w:rsidRPr="0003477F">
        <w:rPr>
          <w:i/>
          <w:iCs/>
          <w:sz w:val="20"/>
        </w:rPr>
        <w:t xml:space="preserve">Presiding </w:t>
      </w:r>
      <w:r w:rsidR="0003477F" w:rsidRPr="0003477F">
        <w:rPr>
          <w:i/>
          <w:iCs/>
          <w:sz w:val="20"/>
        </w:rPr>
        <w:t>Board Member</w:t>
      </w:r>
    </w:p>
    <w:p w14:paraId="66A2529E" w14:textId="77777777" w:rsidR="00865217" w:rsidRDefault="00865217" w:rsidP="0003477F">
      <w:pPr>
        <w:spacing w:after="0"/>
        <w:rPr>
          <w:i/>
          <w:iCs/>
          <w:sz w:val="20"/>
        </w:rPr>
      </w:pPr>
    </w:p>
    <w:p w14:paraId="5CEDB3C4" w14:textId="585C5B29" w:rsidR="00865217" w:rsidRDefault="00865217" w:rsidP="00865217">
      <w:r>
        <w:t xml:space="preserve">On behalf of the school board, </w:t>
      </w:r>
      <w:r w:rsidR="00390731" w:rsidRPr="00DB151C">
        <w:rPr>
          <w:highlight w:val="yellow"/>
        </w:rPr>
        <w:t>&lt;name&gt;</w:t>
      </w:r>
      <w:r w:rsidRPr="00DB151C">
        <w:rPr>
          <w:highlight w:val="yellow"/>
        </w:rPr>
        <w:t>,</w:t>
      </w:r>
      <w:r>
        <w:t xml:space="preserve"> as the presiding board member, declare that there has been consultation with the principal on appropriate supports for the</w:t>
      </w:r>
      <w:r w:rsidR="00DB151C">
        <w:t xml:space="preserve"> principal’s</w:t>
      </w:r>
      <w:r>
        <w:t xml:space="preserve"> wellbeing as per 2.6 (c) of the current collective.</w:t>
      </w:r>
    </w:p>
    <w:p w14:paraId="7E4FF818" w14:textId="77777777" w:rsidR="00865217" w:rsidRDefault="00865217" w:rsidP="0003477F">
      <w:pPr>
        <w:spacing w:after="0"/>
        <w:rPr>
          <w:i/>
          <w:iCs/>
          <w:sz w:val="20"/>
        </w:rPr>
      </w:pPr>
    </w:p>
    <w:p w14:paraId="6D97D419" w14:textId="77777777" w:rsidR="00390731" w:rsidRDefault="00390731" w:rsidP="00390731">
      <w:pPr>
        <w:spacing w:after="0"/>
      </w:pPr>
      <w:r>
        <w:t>Signature:</w:t>
      </w:r>
      <w:r>
        <w:tab/>
      </w:r>
      <w:r>
        <w:tab/>
      </w:r>
      <w:r>
        <w:tab/>
      </w:r>
      <w:r>
        <w:tab/>
      </w:r>
      <w:r>
        <w:tab/>
      </w:r>
      <w:r>
        <w:tab/>
      </w:r>
      <w:r>
        <w:tab/>
        <w:t>Date:</w:t>
      </w:r>
    </w:p>
    <w:p w14:paraId="74B0BDD0" w14:textId="77777777" w:rsidR="00390731" w:rsidRDefault="00390731" w:rsidP="00390731">
      <w:pPr>
        <w:spacing w:after="0"/>
        <w:rPr>
          <w:i/>
          <w:iCs/>
          <w:sz w:val="20"/>
        </w:rPr>
      </w:pPr>
      <w:r w:rsidRPr="0003477F">
        <w:rPr>
          <w:i/>
          <w:iCs/>
          <w:sz w:val="20"/>
        </w:rPr>
        <w:t>Presiding Board Member</w:t>
      </w:r>
    </w:p>
    <w:p w14:paraId="18D63ABB" w14:textId="77777777" w:rsidR="00390731" w:rsidRPr="0003477F" w:rsidRDefault="00390731" w:rsidP="0003477F">
      <w:pPr>
        <w:spacing w:after="0"/>
        <w:rPr>
          <w:i/>
          <w:iCs/>
          <w:sz w:val="20"/>
        </w:rPr>
      </w:pPr>
    </w:p>
    <w:sectPr w:rsidR="00390731" w:rsidRPr="0003477F" w:rsidSect="00777568">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440" w:left="1440" w:header="51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EA54" w14:textId="77777777" w:rsidR="00042814" w:rsidRDefault="00042814" w:rsidP="009A2C5F">
      <w:pPr>
        <w:spacing w:after="0" w:line="240" w:lineRule="auto"/>
      </w:pPr>
      <w:r>
        <w:separator/>
      </w:r>
    </w:p>
  </w:endnote>
  <w:endnote w:type="continuationSeparator" w:id="0">
    <w:p w14:paraId="01B9645E" w14:textId="77777777" w:rsidR="00042814" w:rsidRDefault="00042814" w:rsidP="009A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97EA" w14:textId="77777777" w:rsidR="00EA38C8" w:rsidRDefault="00EA3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465696"/>
      <w:docPartObj>
        <w:docPartGallery w:val="Page Numbers (Bottom of Page)"/>
        <w:docPartUnique/>
      </w:docPartObj>
    </w:sdtPr>
    <w:sdtEndPr/>
    <w:sdtContent>
      <w:sdt>
        <w:sdtPr>
          <w:id w:val="1728636285"/>
          <w:docPartObj>
            <w:docPartGallery w:val="Page Numbers (Top of Page)"/>
            <w:docPartUnique/>
          </w:docPartObj>
        </w:sdtPr>
        <w:sdtEndPr/>
        <w:sdtContent>
          <w:p w14:paraId="1E8D0AA7" w14:textId="028E8EEC" w:rsidR="009A2C5F" w:rsidRDefault="009A2C5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487647" w14:textId="77777777" w:rsidR="009A2C5F" w:rsidRDefault="009A2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6759" w14:textId="77777777" w:rsidR="00EA38C8" w:rsidRDefault="00EA3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7A9F" w14:textId="77777777" w:rsidR="00042814" w:rsidRDefault="00042814" w:rsidP="009A2C5F">
      <w:pPr>
        <w:spacing w:after="0" w:line="240" w:lineRule="auto"/>
      </w:pPr>
      <w:r>
        <w:separator/>
      </w:r>
    </w:p>
  </w:footnote>
  <w:footnote w:type="continuationSeparator" w:id="0">
    <w:p w14:paraId="795A157D" w14:textId="77777777" w:rsidR="00042814" w:rsidRDefault="00042814" w:rsidP="009A2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7BA5" w14:textId="77777777" w:rsidR="00EA38C8" w:rsidRDefault="00EA3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1F7D" w14:textId="6BDE659F" w:rsidR="003C5934" w:rsidRPr="00463D84" w:rsidRDefault="003C5934" w:rsidP="00463D84">
    <w:pPr>
      <w:pStyle w:val="Header"/>
      <w:ind w:left="-426"/>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F926" w14:textId="77777777" w:rsidR="00EA38C8" w:rsidRDefault="00EA3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7EF5"/>
    <w:multiLevelType w:val="hybridMultilevel"/>
    <w:tmpl w:val="F8F2DE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FA1219"/>
    <w:multiLevelType w:val="hybridMultilevel"/>
    <w:tmpl w:val="DC02D2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C2D3E42"/>
    <w:multiLevelType w:val="hybridMultilevel"/>
    <w:tmpl w:val="740686F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E24ECF"/>
    <w:multiLevelType w:val="multilevel"/>
    <w:tmpl w:val="3F400D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2CAF03B0"/>
    <w:multiLevelType w:val="hybridMultilevel"/>
    <w:tmpl w:val="51FC95F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08810B0"/>
    <w:multiLevelType w:val="hybridMultilevel"/>
    <w:tmpl w:val="BF6E8DC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335124D"/>
    <w:multiLevelType w:val="hybridMultilevel"/>
    <w:tmpl w:val="A20AC05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64330661">
    <w:abstractNumId w:val="0"/>
  </w:num>
  <w:num w:numId="2" w16cid:durableId="494761004">
    <w:abstractNumId w:val="1"/>
  </w:num>
  <w:num w:numId="3" w16cid:durableId="1329676563">
    <w:abstractNumId w:val="4"/>
  </w:num>
  <w:num w:numId="4" w16cid:durableId="944115555">
    <w:abstractNumId w:val="2"/>
  </w:num>
  <w:num w:numId="5" w16cid:durableId="551112550">
    <w:abstractNumId w:val="6"/>
  </w:num>
  <w:num w:numId="6" w16cid:durableId="110127312">
    <w:abstractNumId w:val="5"/>
  </w:num>
  <w:num w:numId="7" w16cid:durableId="431122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7C"/>
    <w:rsid w:val="0001351F"/>
    <w:rsid w:val="0003477F"/>
    <w:rsid w:val="00042814"/>
    <w:rsid w:val="000659D6"/>
    <w:rsid w:val="000B2A97"/>
    <w:rsid w:val="000E5054"/>
    <w:rsid w:val="00123776"/>
    <w:rsid w:val="001262E2"/>
    <w:rsid w:val="001B0AC3"/>
    <w:rsid w:val="001B45C9"/>
    <w:rsid w:val="001B581C"/>
    <w:rsid w:val="001D1F76"/>
    <w:rsid w:val="001E307F"/>
    <w:rsid w:val="00253EF4"/>
    <w:rsid w:val="00265E1B"/>
    <w:rsid w:val="0027341C"/>
    <w:rsid w:val="00280994"/>
    <w:rsid w:val="00286B0E"/>
    <w:rsid w:val="002E3AB2"/>
    <w:rsid w:val="00305FD4"/>
    <w:rsid w:val="00327F26"/>
    <w:rsid w:val="00354C0F"/>
    <w:rsid w:val="00390731"/>
    <w:rsid w:val="00391B4D"/>
    <w:rsid w:val="00397ABD"/>
    <w:rsid w:val="003C5934"/>
    <w:rsid w:val="003F4907"/>
    <w:rsid w:val="004454F2"/>
    <w:rsid w:val="0046106B"/>
    <w:rsid w:val="00463D84"/>
    <w:rsid w:val="004A0A95"/>
    <w:rsid w:val="004F51F3"/>
    <w:rsid w:val="004F5832"/>
    <w:rsid w:val="005520E1"/>
    <w:rsid w:val="00556A2B"/>
    <w:rsid w:val="00560CF2"/>
    <w:rsid w:val="00561F87"/>
    <w:rsid w:val="00562093"/>
    <w:rsid w:val="00575A5D"/>
    <w:rsid w:val="005A3B59"/>
    <w:rsid w:val="005B56BB"/>
    <w:rsid w:val="005C30DF"/>
    <w:rsid w:val="005C3D62"/>
    <w:rsid w:val="005C7BC1"/>
    <w:rsid w:val="005F2450"/>
    <w:rsid w:val="0061028A"/>
    <w:rsid w:val="006169FC"/>
    <w:rsid w:val="00616A4F"/>
    <w:rsid w:val="00625889"/>
    <w:rsid w:val="0066068C"/>
    <w:rsid w:val="00662621"/>
    <w:rsid w:val="006644ED"/>
    <w:rsid w:val="006944C6"/>
    <w:rsid w:val="0069617A"/>
    <w:rsid w:val="006963C7"/>
    <w:rsid w:val="006D0981"/>
    <w:rsid w:val="006D6B63"/>
    <w:rsid w:val="006F503C"/>
    <w:rsid w:val="00733048"/>
    <w:rsid w:val="007561F2"/>
    <w:rsid w:val="00777568"/>
    <w:rsid w:val="0078646D"/>
    <w:rsid w:val="00794970"/>
    <w:rsid w:val="007A541B"/>
    <w:rsid w:val="007B1F5C"/>
    <w:rsid w:val="007B1F9A"/>
    <w:rsid w:val="007D3133"/>
    <w:rsid w:val="007F198B"/>
    <w:rsid w:val="00800EAB"/>
    <w:rsid w:val="008227D0"/>
    <w:rsid w:val="00835A59"/>
    <w:rsid w:val="00855B9E"/>
    <w:rsid w:val="00857AE6"/>
    <w:rsid w:val="00865217"/>
    <w:rsid w:val="00875A6E"/>
    <w:rsid w:val="008B7BA0"/>
    <w:rsid w:val="008C22C2"/>
    <w:rsid w:val="008F326E"/>
    <w:rsid w:val="008F7FB2"/>
    <w:rsid w:val="00911CF5"/>
    <w:rsid w:val="00916231"/>
    <w:rsid w:val="00923081"/>
    <w:rsid w:val="00925179"/>
    <w:rsid w:val="00943002"/>
    <w:rsid w:val="00947BC7"/>
    <w:rsid w:val="00954D92"/>
    <w:rsid w:val="00987032"/>
    <w:rsid w:val="009973EE"/>
    <w:rsid w:val="009A2C5F"/>
    <w:rsid w:val="009B0BFF"/>
    <w:rsid w:val="009B6C28"/>
    <w:rsid w:val="009C53D4"/>
    <w:rsid w:val="00A1509E"/>
    <w:rsid w:val="00A268AC"/>
    <w:rsid w:val="00A50498"/>
    <w:rsid w:val="00A54338"/>
    <w:rsid w:val="00A74484"/>
    <w:rsid w:val="00A74B0B"/>
    <w:rsid w:val="00AA0AB1"/>
    <w:rsid w:val="00AB3993"/>
    <w:rsid w:val="00AD191A"/>
    <w:rsid w:val="00AE16F6"/>
    <w:rsid w:val="00AF5446"/>
    <w:rsid w:val="00B04089"/>
    <w:rsid w:val="00B07EFB"/>
    <w:rsid w:val="00B24E4C"/>
    <w:rsid w:val="00B661DB"/>
    <w:rsid w:val="00B904B8"/>
    <w:rsid w:val="00BC19DB"/>
    <w:rsid w:val="00BD1B5E"/>
    <w:rsid w:val="00BE74C0"/>
    <w:rsid w:val="00BF1EEE"/>
    <w:rsid w:val="00C3700B"/>
    <w:rsid w:val="00C51F61"/>
    <w:rsid w:val="00C52CA5"/>
    <w:rsid w:val="00C8296D"/>
    <w:rsid w:val="00CB6D35"/>
    <w:rsid w:val="00D30226"/>
    <w:rsid w:val="00D52194"/>
    <w:rsid w:val="00D536F7"/>
    <w:rsid w:val="00D6578F"/>
    <w:rsid w:val="00D66475"/>
    <w:rsid w:val="00D7537C"/>
    <w:rsid w:val="00D828FD"/>
    <w:rsid w:val="00DB151C"/>
    <w:rsid w:val="00DB24C4"/>
    <w:rsid w:val="00DF4C57"/>
    <w:rsid w:val="00E001EE"/>
    <w:rsid w:val="00E31212"/>
    <w:rsid w:val="00E471F6"/>
    <w:rsid w:val="00E52247"/>
    <w:rsid w:val="00E537B2"/>
    <w:rsid w:val="00E6369D"/>
    <w:rsid w:val="00E70CC8"/>
    <w:rsid w:val="00E8243D"/>
    <w:rsid w:val="00E86386"/>
    <w:rsid w:val="00E95DB7"/>
    <w:rsid w:val="00EA1139"/>
    <w:rsid w:val="00EA38C8"/>
    <w:rsid w:val="00F139F7"/>
    <w:rsid w:val="00F205EB"/>
    <w:rsid w:val="00F456E8"/>
    <w:rsid w:val="00F736B7"/>
    <w:rsid w:val="00FB66AC"/>
    <w:rsid w:val="00FE67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FF8E9"/>
  <w15:chartTrackingRefBased/>
  <w15:docId w15:val="{8C10C31C-6899-4B20-A9D2-47579172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BA0"/>
    <w:pPr>
      <w:spacing w:after="200" w:line="240" w:lineRule="exact"/>
    </w:pPr>
    <w:rPr>
      <w:kern w:val="0"/>
      <w:szCs w:val="20"/>
      <w14:ligatures w14:val="none"/>
    </w:rPr>
  </w:style>
  <w:style w:type="paragraph" w:styleId="Heading1">
    <w:name w:val="heading 1"/>
    <w:basedOn w:val="Normal"/>
    <w:next w:val="Normal"/>
    <w:link w:val="Heading1Char"/>
    <w:uiPriority w:val="9"/>
    <w:qFormat/>
    <w:rsid w:val="008B7BA0"/>
    <w:pPr>
      <w:keepNext/>
      <w:keepLines/>
      <w:spacing w:before="240" w:after="0"/>
      <w:outlineLvl w:val="0"/>
    </w:pPr>
    <w:rPr>
      <w:rFonts w:eastAsiaTheme="majorEastAsia" w:cstheme="majorBidi"/>
      <w:b/>
      <w:color w:val="000000" w:themeColor="text1"/>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BA0"/>
    <w:rPr>
      <w:rFonts w:eastAsiaTheme="majorEastAsia" w:cstheme="majorBidi"/>
      <w:b/>
      <w:color w:val="000000" w:themeColor="text1"/>
      <w:kern w:val="0"/>
      <w:sz w:val="32"/>
      <w:szCs w:val="32"/>
      <w:u w:val="single"/>
      <w14:ligatures w14:val="none"/>
    </w:rPr>
  </w:style>
  <w:style w:type="table" w:styleId="TableGrid">
    <w:name w:val="Table Grid"/>
    <w:basedOn w:val="TableNormal"/>
    <w:uiPriority w:val="39"/>
    <w:rsid w:val="00D75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1EEE"/>
    <w:pPr>
      <w:ind w:left="720"/>
      <w:contextualSpacing/>
    </w:pPr>
  </w:style>
  <w:style w:type="character" w:styleId="Hyperlink">
    <w:name w:val="Hyperlink"/>
    <w:basedOn w:val="DefaultParagraphFont"/>
    <w:uiPriority w:val="99"/>
    <w:unhideWhenUsed/>
    <w:rsid w:val="009973EE"/>
    <w:rPr>
      <w:color w:val="0563C1" w:themeColor="hyperlink"/>
      <w:u w:val="single"/>
    </w:rPr>
  </w:style>
  <w:style w:type="character" w:styleId="UnresolvedMention">
    <w:name w:val="Unresolved Mention"/>
    <w:basedOn w:val="DefaultParagraphFont"/>
    <w:uiPriority w:val="99"/>
    <w:semiHidden/>
    <w:unhideWhenUsed/>
    <w:rsid w:val="009973EE"/>
    <w:rPr>
      <w:color w:val="605E5C"/>
      <w:shd w:val="clear" w:color="auto" w:fill="E1DFDD"/>
    </w:rPr>
  </w:style>
  <w:style w:type="paragraph" w:styleId="Header">
    <w:name w:val="header"/>
    <w:basedOn w:val="Normal"/>
    <w:link w:val="HeaderChar"/>
    <w:uiPriority w:val="99"/>
    <w:unhideWhenUsed/>
    <w:rsid w:val="009A2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C5F"/>
    <w:rPr>
      <w:kern w:val="0"/>
      <w:szCs w:val="20"/>
      <w14:ligatures w14:val="none"/>
    </w:rPr>
  </w:style>
  <w:style w:type="paragraph" w:styleId="Footer">
    <w:name w:val="footer"/>
    <w:basedOn w:val="Normal"/>
    <w:link w:val="FooterChar"/>
    <w:uiPriority w:val="99"/>
    <w:unhideWhenUsed/>
    <w:rsid w:val="009A2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C5F"/>
    <w:rPr>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ingcouncil.nz/assets/Files/Code-and-Standards/Quality-Practice-Template-the-Standards-for-the-Teaching-Profession-Nga-Paerewa-in-your-setting.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57e73e-dbee-4017-8909-237d08381653" xsi:nil="true"/>
    <lcf76f155ced4ddcb4097134ff3c332f xmlns="0db15740-d308-4548-abee-b976426e3df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EAF228E437A04D8B18C7CFECF483C0" ma:contentTypeVersion="17" ma:contentTypeDescription="Create a new document." ma:contentTypeScope="" ma:versionID="01004a4136324b01725effab823e5af2">
  <xsd:schema xmlns:xsd="http://www.w3.org/2001/XMLSchema" xmlns:xs="http://www.w3.org/2001/XMLSchema" xmlns:p="http://schemas.microsoft.com/office/2006/metadata/properties" xmlns:ns2="0db15740-d308-4548-abee-b976426e3dfc" xmlns:ns3="6157e73e-dbee-4017-8909-237d08381653" targetNamespace="http://schemas.microsoft.com/office/2006/metadata/properties" ma:root="true" ma:fieldsID="abd52dec438805f20c865c597b670c87" ns2:_="" ns3:_="">
    <xsd:import namespace="0db15740-d308-4548-abee-b976426e3dfc"/>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15740-d308-4548-abee-b976426e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7DB22-4D64-4F4E-AEC5-58048ECECA03}">
  <ds:schemaRefs>
    <ds:schemaRef ds:uri="http://schemas.microsoft.com/office/2006/metadata/properties"/>
    <ds:schemaRef ds:uri="http://schemas.microsoft.com/office/infopath/2007/PartnerControls"/>
    <ds:schemaRef ds:uri="6157e73e-dbee-4017-8909-237d08381653"/>
    <ds:schemaRef ds:uri="0db15740-d308-4548-abee-b976426e3dfc"/>
  </ds:schemaRefs>
</ds:datastoreItem>
</file>

<file path=customXml/itemProps2.xml><?xml version="1.0" encoding="utf-8"?>
<ds:datastoreItem xmlns:ds="http://schemas.openxmlformats.org/officeDocument/2006/customXml" ds:itemID="{57C35D45-FC6F-44E3-9F15-E7FE4FC04C14}">
  <ds:schemaRefs>
    <ds:schemaRef ds:uri="http://schemas.openxmlformats.org/officeDocument/2006/bibliography"/>
  </ds:schemaRefs>
</ds:datastoreItem>
</file>

<file path=customXml/itemProps3.xml><?xml version="1.0" encoding="utf-8"?>
<ds:datastoreItem xmlns:ds="http://schemas.openxmlformats.org/officeDocument/2006/customXml" ds:itemID="{5D7C6C49-C3F6-4743-9BF6-0012B6DCC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15740-d308-4548-abee-b976426e3dfc"/>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E5405-E08D-44E3-898B-EF68DB300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1905</Words>
  <Characters>10861</Characters>
  <Application>Microsoft Office Word</Application>
  <DocSecurity>0</DocSecurity>
  <Lines>90</Lines>
  <Paragraphs>25</Paragraphs>
  <ScaleCrop>false</ScaleCrop>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Allen</dc:creator>
  <cp:keywords/>
  <dc:description/>
  <cp:lastModifiedBy>Fran Renton (she/her)</cp:lastModifiedBy>
  <cp:revision>5</cp:revision>
  <dcterms:created xsi:type="dcterms:W3CDTF">2023-08-16T02:39:00Z</dcterms:created>
  <dcterms:modified xsi:type="dcterms:W3CDTF">2023-08-21T21:07:00Z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0x01010085EAF228E437A04D8B18C7CFECF483C0</vt:lpwstr>
  </property>
  <property fmtid="{D5CDD505-2E9C-101B-9397-08002B2CF9AE}" pid="3" name="MediaServiceImageTags">
    <vt:lpwstr/>
  </property>
</Properties>
</file>