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10CF" w14:textId="77777777" w:rsidR="00487699" w:rsidRPr="00D408CB" w:rsidRDefault="00075A59" w:rsidP="00BB1E3F">
      <w:pPr>
        <w:pStyle w:val="Monthyear"/>
        <w:rPr>
          <w:rFonts w:ascii="Arial" w:hAnsi="Arial" w:cs="Arial"/>
          <w:b/>
          <w:bCs/>
          <w:color w:val="FF0000"/>
          <w:sz w:val="24"/>
          <w:szCs w:val="22"/>
          <w:lang w:eastAsia="en-US"/>
        </w:rPr>
      </w:pPr>
      <w:r>
        <w:rPr>
          <w:noProof/>
        </w:rPr>
        <w:drawing>
          <wp:inline distT="0" distB="0" distL="0" distR="0" wp14:anchorId="27C224BF" wp14:editId="5E08885B">
            <wp:extent cx="1408705" cy="1133475"/>
            <wp:effectExtent l="0" t="0" r="1270" b="0"/>
            <wp:docPr id="2116075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8636" cy="1141466"/>
                    </a:xfrm>
                    <a:prstGeom prst="rect">
                      <a:avLst/>
                    </a:prstGeom>
                    <a:noFill/>
                    <a:ln>
                      <a:noFill/>
                    </a:ln>
                  </pic:spPr>
                </pic:pic>
              </a:graphicData>
            </a:graphic>
          </wp:inline>
        </w:drawing>
      </w:r>
      <w:r w:rsidR="007A0511">
        <w:rPr>
          <w:rFonts w:ascii="Arial" w:hAnsi="Arial" w:cs="Arial"/>
          <w:b/>
          <w:bCs/>
          <w:color w:val="FF0000"/>
          <w:sz w:val="24"/>
          <w:szCs w:val="22"/>
          <w:lang w:eastAsia="en-US"/>
        </w:rPr>
        <w:br w:type="textWrapping" w:clear="all"/>
      </w:r>
    </w:p>
    <w:p w14:paraId="533CCD4F" w14:textId="77777777" w:rsidR="00426AD4" w:rsidRPr="005975D0" w:rsidRDefault="00426AD4" w:rsidP="00BB1E3F">
      <w:pPr>
        <w:pStyle w:val="Heading6"/>
        <w:rPr>
          <w:rFonts w:ascii="Arial" w:hAnsi="Arial" w:cs="Arial"/>
        </w:rPr>
      </w:pPr>
      <w:r w:rsidRPr="005975D0">
        <w:rPr>
          <w:rFonts w:ascii="Arial" w:hAnsi="Arial" w:cs="Arial"/>
        </w:rPr>
        <w:t>PPTA Te Wehengarua Annual Conference 20</w:t>
      </w:r>
      <w:r w:rsidR="00AB0788" w:rsidRPr="005975D0">
        <w:rPr>
          <w:rStyle w:val="Heading6Char"/>
          <w:rFonts w:ascii="Arial" w:hAnsi="Arial" w:cs="Arial"/>
        </w:rPr>
        <w:t>2</w:t>
      </w:r>
      <w:r w:rsidR="00075A59" w:rsidRPr="005975D0">
        <w:rPr>
          <w:rStyle w:val="Heading6Char"/>
          <w:rFonts w:ascii="Arial" w:hAnsi="Arial" w:cs="Arial"/>
        </w:rPr>
        <w:t>3</w:t>
      </w:r>
      <w:r w:rsidRPr="005975D0">
        <w:rPr>
          <w:rFonts w:ascii="Arial" w:hAnsi="Arial" w:cs="Arial"/>
        </w:rPr>
        <w:br/>
      </w:r>
    </w:p>
    <w:p w14:paraId="5E9D3021" w14:textId="2BA70F75" w:rsidR="0092328C" w:rsidRPr="009B5CD8" w:rsidRDefault="003F2EEC" w:rsidP="0092328C">
      <w:pPr>
        <w:pStyle w:val="Title"/>
        <w:rPr>
          <w:rFonts w:ascii="Overpass SemiBold" w:hAnsi="Overpass SemiBold"/>
        </w:rPr>
      </w:pPr>
      <w:r>
        <w:rPr>
          <w:rFonts w:ascii="Overpass SemiBold" w:hAnsi="Overpass SemiBold"/>
        </w:rPr>
        <w:t>CONSTITUTIONAL AMENDMENT: REGIONAL NAME CHANGE</w:t>
      </w:r>
    </w:p>
    <w:p w14:paraId="4F4C596C" w14:textId="5755B65D" w:rsidR="0092328C" w:rsidRPr="0092328C" w:rsidRDefault="003F2EEC" w:rsidP="0092328C">
      <w:r>
        <w:t>A PAPER FROM THE PPTA OTAGO REGION</w:t>
      </w:r>
    </w:p>
    <w:p w14:paraId="3F0F729B" w14:textId="77777777" w:rsidR="007C6EF1" w:rsidRPr="007C6EF1" w:rsidRDefault="007C6EF1" w:rsidP="007C6EF1"/>
    <w:p w14:paraId="4EAC6D23" w14:textId="0E3B88FF" w:rsidR="00CA30E4" w:rsidRPr="00CA30E4" w:rsidRDefault="003F2EEC" w:rsidP="00260B96">
      <w:pPr>
        <w:jc w:val="center"/>
        <w:rPr>
          <w:caps/>
          <w:color w:val="42558C" w:themeColor="accent1" w:themeShade="BF"/>
          <w:spacing w:val="10"/>
          <w:szCs w:val="22"/>
        </w:rPr>
      </w:pPr>
      <w:r>
        <w:rPr>
          <w:noProof/>
        </w:rPr>
        <w:drawing>
          <wp:inline distT="114300" distB="114300" distL="114300" distR="114300" wp14:anchorId="1D035DF4" wp14:editId="6C2F5DBA">
            <wp:extent cx="5854535" cy="343196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5868385" cy="3440088"/>
                    </a:xfrm>
                    <a:prstGeom prst="rect">
                      <a:avLst/>
                    </a:prstGeom>
                    <a:ln/>
                  </pic:spPr>
                </pic:pic>
              </a:graphicData>
            </a:graphic>
          </wp:inline>
        </w:drawing>
      </w:r>
    </w:p>
    <w:p w14:paraId="47E3C6D5" w14:textId="77777777" w:rsidR="00426AD4" w:rsidRPr="00426AD4" w:rsidRDefault="00426AD4" w:rsidP="00BB1E3F"/>
    <w:p w14:paraId="084FC188" w14:textId="77777777" w:rsidR="00487699" w:rsidRDefault="00487699" w:rsidP="005A3F38">
      <w:pPr>
        <w:pStyle w:val="Quote"/>
      </w:pPr>
    </w:p>
    <w:sdt>
      <w:sdtPr>
        <w:rPr>
          <w:b w:val="0"/>
          <w:bCs w:val="0"/>
          <w:caps w:val="0"/>
          <w:color w:val="auto"/>
          <w:spacing w:val="0"/>
          <w:szCs w:val="20"/>
          <w:lang w:bidi="ar-SA"/>
        </w:rPr>
        <w:id w:val="-2081207037"/>
        <w:docPartObj>
          <w:docPartGallery w:val="Table of Contents"/>
          <w:docPartUnique/>
        </w:docPartObj>
      </w:sdtPr>
      <w:sdtEndPr>
        <w:rPr>
          <w:rFonts w:ascii="Overpass" w:hAnsi="Overpass"/>
          <w:noProof/>
        </w:rPr>
      </w:sdtEndPr>
      <w:sdtContent>
        <w:p w14:paraId="49099CF6" w14:textId="77777777" w:rsidR="00D40A86" w:rsidRPr="00AF5746" w:rsidRDefault="00AF5746">
          <w:pPr>
            <w:pStyle w:val="TOCHeading"/>
            <w:rPr>
              <w:rFonts w:ascii="Overpass Light" w:hAnsi="Overpass Light"/>
            </w:rPr>
          </w:pPr>
          <w:r w:rsidRPr="00AF5746">
            <w:rPr>
              <w:caps w:val="0"/>
              <w:spacing w:val="0"/>
              <w:szCs w:val="20"/>
              <w:lang w:bidi="ar-SA"/>
            </w:rPr>
            <w:t>CONTENTS</w:t>
          </w:r>
        </w:p>
        <w:p w14:paraId="52078D87" w14:textId="6053A48B" w:rsidR="003F2EEC" w:rsidRPr="00610556" w:rsidRDefault="00D40A86" w:rsidP="005975D0">
          <w:pPr>
            <w:pStyle w:val="TOC1"/>
            <w:rPr>
              <w:rFonts w:ascii="Overpass" w:hAnsi="Overpass"/>
              <w:noProof/>
              <w:szCs w:val="22"/>
              <w:lang w:eastAsia="en-NZ"/>
            </w:rPr>
          </w:pPr>
          <w:r w:rsidRPr="003F2EEC">
            <w:rPr>
              <w:rFonts w:cs="Arial"/>
            </w:rPr>
            <w:fldChar w:fldCharType="begin"/>
          </w:r>
          <w:r w:rsidRPr="003F2EEC">
            <w:rPr>
              <w:rFonts w:cs="Arial"/>
            </w:rPr>
            <w:instrText xml:space="preserve"> TOC \o "1-3" \h \z \u </w:instrText>
          </w:r>
          <w:r w:rsidRPr="003F2EEC">
            <w:rPr>
              <w:rFonts w:cs="Arial"/>
            </w:rPr>
            <w:fldChar w:fldCharType="separate"/>
          </w:r>
          <w:hyperlink w:anchor="_Toc140140476" w:history="1">
            <w:r w:rsidR="003F2EEC" w:rsidRPr="00610556">
              <w:rPr>
                <w:rStyle w:val="Hyperlink"/>
                <w:rFonts w:ascii="Overpass" w:hAnsi="Overpass"/>
                <w:noProof/>
              </w:rPr>
              <w:t>Recommendations</w:t>
            </w:r>
            <w:r w:rsidR="003F2EEC" w:rsidRPr="00610556">
              <w:rPr>
                <w:rFonts w:ascii="Overpass" w:hAnsi="Overpass"/>
                <w:noProof/>
                <w:webHidden/>
              </w:rPr>
              <w:tab/>
            </w:r>
            <w:r w:rsidR="003F2EEC" w:rsidRPr="00610556">
              <w:rPr>
                <w:rFonts w:ascii="Overpass" w:hAnsi="Overpass"/>
                <w:noProof/>
                <w:webHidden/>
              </w:rPr>
              <w:fldChar w:fldCharType="begin"/>
            </w:r>
            <w:r w:rsidR="003F2EEC" w:rsidRPr="00610556">
              <w:rPr>
                <w:rFonts w:ascii="Overpass" w:hAnsi="Overpass"/>
                <w:noProof/>
                <w:webHidden/>
              </w:rPr>
              <w:instrText xml:space="preserve"> PAGEREF _Toc140140476 \h </w:instrText>
            </w:r>
            <w:r w:rsidR="003F2EEC" w:rsidRPr="00610556">
              <w:rPr>
                <w:rFonts w:ascii="Overpass" w:hAnsi="Overpass"/>
                <w:noProof/>
                <w:webHidden/>
              </w:rPr>
            </w:r>
            <w:r w:rsidR="003F2EEC" w:rsidRPr="00610556">
              <w:rPr>
                <w:rFonts w:ascii="Overpass" w:hAnsi="Overpass"/>
                <w:noProof/>
                <w:webHidden/>
              </w:rPr>
              <w:fldChar w:fldCharType="separate"/>
            </w:r>
            <w:r w:rsidR="00B17F25">
              <w:rPr>
                <w:rFonts w:ascii="Overpass" w:hAnsi="Overpass"/>
                <w:noProof/>
                <w:webHidden/>
              </w:rPr>
              <w:t>2</w:t>
            </w:r>
            <w:r w:rsidR="003F2EEC" w:rsidRPr="00610556">
              <w:rPr>
                <w:rFonts w:ascii="Overpass" w:hAnsi="Overpass"/>
                <w:noProof/>
                <w:webHidden/>
              </w:rPr>
              <w:fldChar w:fldCharType="end"/>
            </w:r>
          </w:hyperlink>
        </w:p>
        <w:p w14:paraId="06CD5AC6" w14:textId="43C9A941" w:rsidR="003F2EEC" w:rsidRPr="00610556" w:rsidRDefault="00000000" w:rsidP="005975D0">
          <w:pPr>
            <w:pStyle w:val="TOC1"/>
            <w:rPr>
              <w:rFonts w:ascii="Overpass" w:hAnsi="Overpass"/>
              <w:noProof/>
              <w:szCs w:val="22"/>
              <w:lang w:eastAsia="en-NZ"/>
            </w:rPr>
          </w:pPr>
          <w:hyperlink w:anchor="_Toc140140477" w:history="1">
            <w:r w:rsidR="003F2EEC" w:rsidRPr="00610556">
              <w:rPr>
                <w:rStyle w:val="Hyperlink"/>
                <w:rFonts w:ascii="Overpass" w:hAnsi="Overpass"/>
                <w:noProof/>
              </w:rPr>
              <w:t>1.</w:t>
            </w:r>
            <w:r w:rsidR="003F2EEC" w:rsidRPr="00610556">
              <w:rPr>
                <w:rFonts w:ascii="Overpass" w:hAnsi="Overpass"/>
                <w:noProof/>
                <w:szCs w:val="22"/>
                <w:lang w:eastAsia="en-NZ"/>
              </w:rPr>
              <w:tab/>
            </w:r>
            <w:r w:rsidR="005C235D" w:rsidRPr="00610556">
              <w:rPr>
                <w:rStyle w:val="Hyperlink"/>
                <w:rFonts w:ascii="Overpass" w:hAnsi="Overpass"/>
                <w:noProof/>
              </w:rPr>
              <w:t>Background</w:t>
            </w:r>
            <w:r w:rsidR="003F2EEC" w:rsidRPr="00610556">
              <w:rPr>
                <w:rFonts w:ascii="Overpass" w:hAnsi="Overpass"/>
                <w:noProof/>
                <w:webHidden/>
              </w:rPr>
              <w:tab/>
            </w:r>
            <w:r w:rsidR="003F2EEC" w:rsidRPr="00610556">
              <w:rPr>
                <w:rFonts w:ascii="Overpass" w:hAnsi="Overpass"/>
                <w:noProof/>
                <w:webHidden/>
              </w:rPr>
              <w:fldChar w:fldCharType="begin"/>
            </w:r>
            <w:r w:rsidR="003F2EEC" w:rsidRPr="00610556">
              <w:rPr>
                <w:rFonts w:ascii="Overpass" w:hAnsi="Overpass"/>
                <w:noProof/>
                <w:webHidden/>
              </w:rPr>
              <w:instrText xml:space="preserve"> PAGEREF _Toc140140477 \h </w:instrText>
            </w:r>
            <w:r w:rsidR="003F2EEC" w:rsidRPr="00610556">
              <w:rPr>
                <w:rFonts w:ascii="Overpass" w:hAnsi="Overpass"/>
                <w:noProof/>
                <w:webHidden/>
              </w:rPr>
            </w:r>
            <w:r w:rsidR="003F2EEC" w:rsidRPr="00610556">
              <w:rPr>
                <w:rFonts w:ascii="Overpass" w:hAnsi="Overpass"/>
                <w:noProof/>
                <w:webHidden/>
              </w:rPr>
              <w:fldChar w:fldCharType="separate"/>
            </w:r>
            <w:r w:rsidR="00B17F25">
              <w:rPr>
                <w:rFonts w:ascii="Overpass" w:hAnsi="Overpass"/>
                <w:noProof/>
                <w:webHidden/>
              </w:rPr>
              <w:t>5</w:t>
            </w:r>
            <w:r w:rsidR="003F2EEC" w:rsidRPr="00610556">
              <w:rPr>
                <w:rFonts w:ascii="Overpass" w:hAnsi="Overpass"/>
                <w:noProof/>
                <w:webHidden/>
              </w:rPr>
              <w:fldChar w:fldCharType="end"/>
            </w:r>
          </w:hyperlink>
        </w:p>
        <w:p w14:paraId="4DCC6637" w14:textId="0F201288" w:rsidR="00D40A86" w:rsidRPr="003F2EEC" w:rsidRDefault="00D40A86">
          <w:pPr>
            <w:rPr>
              <w:rFonts w:ascii="Overpass" w:hAnsi="Overpass"/>
            </w:rPr>
          </w:pPr>
          <w:r w:rsidRPr="003F2EEC">
            <w:rPr>
              <w:rFonts w:ascii="Overpass" w:hAnsi="Overpass" w:cs="Arial"/>
              <w:b/>
              <w:bCs/>
              <w:noProof/>
            </w:rPr>
            <w:fldChar w:fldCharType="end"/>
          </w:r>
        </w:p>
      </w:sdtContent>
    </w:sdt>
    <w:p w14:paraId="357A2D50" w14:textId="77777777" w:rsidR="00AB0788" w:rsidRDefault="00AB0788" w:rsidP="00AB0788"/>
    <w:p w14:paraId="2B292E08" w14:textId="77777777" w:rsidR="00AB0788" w:rsidRDefault="00D07856" w:rsidP="00D07856">
      <w:pPr>
        <w:tabs>
          <w:tab w:val="left" w:pos="1785"/>
        </w:tabs>
      </w:pPr>
      <w:r>
        <w:tab/>
      </w:r>
    </w:p>
    <w:p w14:paraId="65D7A5D2" w14:textId="77777777" w:rsidR="00AB0788" w:rsidRDefault="00AB0788" w:rsidP="00AB0788"/>
    <w:p w14:paraId="1D015CFB" w14:textId="77777777" w:rsidR="00AB0788" w:rsidRDefault="00AB0788">
      <w:r>
        <w:br w:type="page"/>
      </w:r>
    </w:p>
    <w:p w14:paraId="5858CE0B" w14:textId="77777777" w:rsidR="00AB0788" w:rsidRPr="009B27BC" w:rsidRDefault="69D4CC85" w:rsidP="00CD7221">
      <w:pPr>
        <w:pStyle w:val="Heading1"/>
        <w:spacing w:after="360"/>
      </w:pPr>
      <w:bookmarkStart w:id="0" w:name="_Toc76988112"/>
      <w:bookmarkStart w:id="1" w:name="_Toc77862211"/>
      <w:r>
        <w:lastRenderedPageBreak/>
        <w:t xml:space="preserve"> </w:t>
      </w:r>
      <w:bookmarkStart w:id="2" w:name="_Toc140140476"/>
      <w:r w:rsidR="00AB0788">
        <w:t>Recommendations</w:t>
      </w:r>
      <w:bookmarkEnd w:id="0"/>
      <w:bookmarkEnd w:id="1"/>
      <w:bookmarkEnd w:id="2"/>
    </w:p>
    <w:p w14:paraId="61E55310" w14:textId="77777777" w:rsidR="009B1A3E" w:rsidRPr="003D0DC9" w:rsidRDefault="00AB0788" w:rsidP="00043196">
      <w:pPr>
        <w:pStyle w:val="ListParagraph"/>
        <w:numPr>
          <w:ilvl w:val="0"/>
          <w:numId w:val="3"/>
        </w:numPr>
        <w:spacing w:before="0" w:after="0" w:line="240" w:lineRule="auto"/>
        <w:ind w:left="567" w:hanging="567"/>
        <w:contextualSpacing w:val="0"/>
        <w:rPr>
          <w:rFonts w:ascii="Overpass" w:hAnsi="Overpass"/>
        </w:rPr>
      </w:pPr>
      <w:r w:rsidRPr="003D0DC9">
        <w:rPr>
          <w:rFonts w:ascii="Overpass" w:hAnsi="Overpass"/>
        </w:rPr>
        <w:t xml:space="preserve">That </w:t>
      </w:r>
      <w:r w:rsidR="00746DD2" w:rsidRPr="003D0DC9">
        <w:rPr>
          <w:rFonts w:ascii="Overpass" w:hAnsi="Overpass"/>
        </w:rPr>
        <w:t xml:space="preserve">the </w:t>
      </w:r>
      <w:r w:rsidR="00704C76" w:rsidRPr="003D0DC9">
        <w:rPr>
          <w:rFonts w:ascii="Overpass" w:hAnsi="Overpass"/>
        </w:rPr>
        <w:t>paper</w:t>
      </w:r>
      <w:r w:rsidR="00746DD2" w:rsidRPr="003D0DC9">
        <w:rPr>
          <w:rFonts w:ascii="Overpass" w:hAnsi="Overpass"/>
        </w:rPr>
        <w:t xml:space="preserve"> be received.</w:t>
      </w:r>
    </w:p>
    <w:p w14:paraId="6ABDFC7C" w14:textId="77777777" w:rsidR="005975D0" w:rsidRDefault="005975D0" w:rsidP="005975D0">
      <w:pPr>
        <w:spacing w:before="0" w:after="0" w:line="240" w:lineRule="auto"/>
        <w:rPr>
          <w:rFonts w:ascii="Overpass" w:hAnsi="Overpass"/>
        </w:rPr>
      </w:pPr>
    </w:p>
    <w:p w14:paraId="2BDF9501" w14:textId="5DBE5B36" w:rsidR="003F2EEC" w:rsidRDefault="009C3188" w:rsidP="00043196">
      <w:pPr>
        <w:tabs>
          <w:tab w:val="left" w:pos="567"/>
        </w:tabs>
        <w:spacing w:before="0" w:after="0" w:line="240" w:lineRule="auto"/>
        <w:rPr>
          <w:rFonts w:ascii="Overpass" w:hAnsi="Overpass"/>
        </w:rPr>
      </w:pPr>
      <w:r>
        <w:rPr>
          <w:rFonts w:ascii="Overpass" w:hAnsi="Overpass"/>
        </w:rPr>
        <w:t>2.</w:t>
      </w:r>
      <w:r>
        <w:rPr>
          <w:rFonts w:ascii="Overpass" w:hAnsi="Overpass"/>
        </w:rPr>
        <w:tab/>
      </w:r>
      <w:r w:rsidR="003F2EEC" w:rsidRPr="009C3188">
        <w:rPr>
          <w:rFonts w:ascii="Overpass" w:hAnsi="Overpass"/>
        </w:rPr>
        <w:t>That rule 21 (</w:t>
      </w:r>
      <w:proofErr w:type="spellStart"/>
      <w:r w:rsidR="003F2EEC" w:rsidRPr="009C3188">
        <w:rPr>
          <w:rFonts w:ascii="Overpass" w:hAnsi="Overpass"/>
        </w:rPr>
        <w:t>i</w:t>
      </w:r>
      <w:proofErr w:type="spellEnd"/>
      <w:r w:rsidR="003F2EEC" w:rsidRPr="009C3188">
        <w:rPr>
          <w:rFonts w:ascii="Overpass" w:hAnsi="Overpass"/>
        </w:rPr>
        <w:t>) be changed from:</w:t>
      </w:r>
    </w:p>
    <w:p w14:paraId="69177F42" w14:textId="77777777" w:rsidR="005950B5" w:rsidRPr="009C3188" w:rsidRDefault="005950B5" w:rsidP="005975D0">
      <w:pPr>
        <w:spacing w:before="0" w:after="0" w:line="240" w:lineRule="auto"/>
        <w:rPr>
          <w:rFonts w:ascii="Overpass" w:hAnsi="Overpass"/>
        </w:rPr>
      </w:pPr>
    </w:p>
    <w:p w14:paraId="07ABC3FC" w14:textId="77777777" w:rsidR="003F2EEC" w:rsidRPr="003D0DC9" w:rsidRDefault="003F2EEC" w:rsidP="00043196">
      <w:pPr>
        <w:spacing w:before="0" w:after="0" w:line="240" w:lineRule="auto"/>
        <w:ind w:left="567"/>
        <w:rPr>
          <w:rFonts w:ascii="Overpass" w:hAnsi="Overpass"/>
        </w:rPr>
      </w:pPr>
      <w:r w:rsidRPr="003D0DC9">
        <w:rPr>
          <w:rFonts w:ascii="Overpass" w:hAnsi="Overpass"/>
        </w:rPr>
        <w:t>21. (</w:t>
      </w:r>
      <w:proofErr w:type="spellStart"/>
      <w:r w:rsidRPr="003D0DC9">
        <w:rPr>
          <w:rFonts w:ascii="Overpass" w:hAnsi="Overpass"/>
        </w:rPr>
        <w:t>i</w:t>
      </w:r>
      <w:proofErr w:type="spellEnd"/>
      <w:r w:rsidRPr="003D0DC9">
        <w:rPr>
          <w:rFonts w:ascii="Overpass" w:hAnsi="Overpass"/>
        </w:rPr>
        <w:t>) Any group of Branches in the same geographical area may by notice to the Secretary apply for registration as a Regional Organisation of the Association and the following Regions shall be the Regions of the Association. (See rule 62 for definition of electoral areas.)</w:t>
      </w:r>
    </w:p>
    <w:p w14:paraId="638A5690" w14:textId="77777777" w:rsidR="003F2EEC" w:rsidRPr="003D0DC9" w:rsidRDefault="003F2EEC" w:rsidP="00043196">
      <w:pPr>
        <w:spacing w:before="0" w:after="0" w:line="240" w:lineRule="auto"/>
        <w:ind w:left="567"/>
        <w:rPr>
          <w:rFonts w:ascii="Overpass" w:hAnsi="Overpass"/>
        </w:rPr>
      </w:pPr>
      <w:r w:rsidRPr="003D0DC9">
        <w:rPr>
          <w:rFonts w:ascii="Overpass" w:hAnsi="Overpass"/>
        </w:rPr>
        <w:t>Aoraki</w:t>
      </w:r>
    </w:p>
    <w:p w14:paraId="4D27BF1C" w14:textId="77777777" w:rsidR="003F2EEC" w:rsidRPr="003D0DC9" w:rsidRDefault="003F2EEC" w:rsidP="00043196">
      <w:pPr>
        <w:spacing w:before="0" w:after="0" w:line="240" w:lineRule="auto"/>
        <w:ind w:left="567"/>
        <w:rPr>
          <w:rFonts w:ascii="Overpass" w:hAnsi="Overpass"/>
        </w:rPr>
      </w:pPr>
      <w:r w:rsidRPr="003D0DC9">
        <w:rPr>
          <w:rFonts w:ascii="Overpass" w:hAnsi="Overpass"/>
        </w:rPr>
        <w:t>Bay of Plenty</w:t>
      </w:r>
    </w:p>
    <w:p w14:paraId="08DB6520" w14:textId="77777777" w:rsidR="003F2EEC" w:rsidRPr="003D0DC9" w:rsidRDefault="003F2EEC" w:rsidP="00043196">
      <w:pPr>
        <w:spacing w:before="0" w:after="0" w:line="240" w:lineRule="auto"/>
        <w:ind w:left="567"/>
        <w:rPr>
          <w:rFonts w:ascii="Overpass" w:hAnsi="Overpass"/>
        </w:rPr>
      </w:pPr>
      <w:r w:rsidRPr="003D0DC9">
        <w:rPr>
          <w:rFonts w:ascii="Overpass" w:hAnsi="Overpass"/>
        </w:rPr>
        <w:t>Canterbury</w:t>
      </w:r>
    </w:p>
    <w:p w14:paraId="63C328D5" w14:textId="77777777" w:rsidR="003F2EEC" w:rsidRPr="003D0DC9" w:rsidRDefault="003F2EEC" w:rsidP="00043196">
      <w:pPr>
        <w:spacing w:before="0" w:after="0" w:line="240" w:lineRule="auto"/>
        <w:ind w:left="567"/>
        <w:rPr>
          <w:rFonts w:ascii="Overpass" w:hAnsi="Overpass"/>
        </w:rPr>
      </w:pPr>
      <w:r w:rsidRPr="003D0DC9">
        <w:rPr>
          <w:rFonts w:ascii="Overpass" w:hAnsi="Overpass"/>
        </w:rPr>
        <w:t>Central Plateau</w:t>
      </w:r>
    </w:p>
    <w:p w14:paraId="510253A9" w14:textId="77777777" w:rsidR="003F2EEC" w:rsidRPr="003D0DC9" w:rsidRDefault="003F2EEC" w:rsidP="00043196">
      <w:pPr>
        <w:spacing w:before="0" w:after="0" w:line="240" w:lineRule="auto"/>
        <w:ind w:left="567"/>
        <w:rPr>
          <w:rFonts w:ascii="Overpass" w:hAnsi="Overpass"/>
        </w:rPr>
      </w:pPr>
      <w:r w:rsidRPr="003D0DC9">
        <w:rPr>
          <w:rFonts w:ascii="Overpass" w:hAnsi="Overpass"/>
        </w:rPr>
        <w:t>Counties/Manukau</w:t>
      </w:r>
    </w:p>
    <w:p w14:paraId="615063E4" w14:textId="77777777" w:rsidR="003F2EEC" w:rsidRPr="003D0DC9" w:rsidRDefault="003F2EEC" w:rsidP="00043196">
      <w:pPr>
        <w:spacing w:before="0" w:after="0" w:line="240" w:lineRule="auto"/>
        <w:ind w:left="567"/>
        <w:rPr>
          <w:rFonts w:ascii="Overpass" w:hAnsi="Overpass"/>
        </w:rPr>
      </w:pPr>
      <w:r w:rsidRPr="003D0DC9">
        <w:rPr>
          <w:rFonts w:ascii="Overpass" w:hAnsi="Overpass"/>
        </w:rPr>
        <w:t>East Coast</w:t>
      </w:r>
    </w:p>
    <w:p w14:paraId="64151870" w14:textId="77777777" w:rsidR="003F2EEC" w:rsidRPr="003D0DC9" w:rsidRDefault="003F2EEC" w:rsidP="00043196">
      <w:pPr>
        <w:spacing w:before="0" w:after="0" w:line="240" w:lineRule="auto"/>
        <w:ind w:left="567"/>
        <w:rPr>
          <w:rFonts w:ascii="Overpass" w:hAnsi="Overpass"/>
        </w:rPr>
      </w:pPr>
      <w:r w:rsidRPr="003D0DC9">
        <w:rPr>
          <w:rFonts w:ascii="Overpass" w:hAnsi="Overpass"/>
        </w:rPr>
        <w:t>Hauraki Coromandel</w:t>
      </w:r>
    </w:p>
    <w:p w14:paraId="18576F22" w14:textId="77777777" w:rsidR="003F2EEC" w:rsidRPr="003D0DC9" w:rsidRDefault="003F2EEC" w:rsidP="00043196">
      <w:pPr>
        <w:spacing w:before="0" w:after="0" w:line="240" w:lineRule="auto"/>
        <w:ind w:left="567"/>
        <w:rPr>
          <w:rFonts w:ascii="Overpass" w:hAnsi="Overpass"/>
        </w:rPr>
      </w:pPr>
      <w:r w:rsidRPr="003D0DC9">
        <w:rPr>
          <w:rFonts w:ascii="Overpass" w:hAnsi="Overpass"/>
        </w:rPr>
        <w:t>Hawkes Bay</w:t>
      </w:r>
    </w:p>
    <w:p w14:paraId="6D4F3B26" w14:textId="77777777" w:rsidR="003F2EEC" w:rsidRPr="003D0DC9" w:rsidRDefault="003F2EEC" w:rsidP="00043196">
      <w:pPr>
        <w:spacing w:before="0" w:after="0" w:line="240" w:lineRule="auto"/>
        <w:ind w:left="567"/>
        <w:rPr>
          <w:rFonts w:ascii="Overpass" w:hAnsi="Overpass"/>
        </w:rPr>
      </w:pPr>
      <w:r w:rsidRPr="003D0DC9">
        <w:rPr>
          <w:rFonts w:ascii="Overpass" w:hAnsi="Overpass"/>
        </w:rPr>
        <w:t>Hutt Valley</w:t>
      </w:r>
    </w:p>
    <w:p w14:paraId="139D0BCE" w14:textId="77777777" w:rsidR="003F2EEC" w:rsidRPr="003D0DC9" w:rsidRDefault="003F2EEC" w:rsidP="00043196">
      <w:pPr>
        <w:spacing w:before="0" w:after="0" w:line="240" w:lineRule="auto"/>
        <w:ind w:left="567"/>
        <w:rPr>
          <w:rFonts w:ascii="Overpass" w:hAnsi="Overpass"/>
        </w:rPr>
      </w:pPr>
      <w:r w:rsidRPr="003D0DC9">
        <w:rPr>
          <w:rFonts w:ascii="Overpass" w:hAnsi="Overpass"/>
        </w:rPr>
        <w:t>Manawatu/Whanganui</w:t>
      </w:r>
    </w:p>
    <w:p w14:paraId="0ADAA000" w14:textId="77777777" w:rsidR="003F2EEC" w:rsidRPr="003D0DC9" w:rsidRDefault="003F2EEC" w:rsidP="00043196">
      <w:pPr>
        <w:spacing w:before="0" w:after="0" w:line="240" w:lineRule="auto"/>
        <w:ind w:left="567"/>
        <w:rPr>
          <w:rFonts w:ascii="Overpass" w:hAnsi="Overpass"/>
        </w:rPr>
      </w:pPr>
      <w:r w:rsidRPr="003D0DC9">
        <w:rPr>
          <w:rFonts w:ascii="Overpass" w:hAnsi="Overpass"/>
        </w:rPr>
        <w:t>Marlborough</w:t>
      </w:r>
    </w:p>
    <w:p w14:paraId="0038E264" w14:textId="77777777" w:rsidR="003F2EEC" w:rsidRPr="003D0DC9" w:rsidRDefault="003F2EEC" w:rsidP="00043196">
      <w:pPr>
        <w:spacing w:before="0" w:after="0" w:line="240" w:lineRule="auto"/>
        <w:ind w:left="567"/>
        <w:rPr>
          <w:rFonts w:ascii="Overpass" w:hAnsi="Overpass"/>
        </w:rPr>
      </w:pPr>
      <w:r w:rsidRPr="003D0DC9">
        <w:rPr>
          <w:rFonts w:ascii="Overpass" w:hAnsi="Overpass"/>
        </w:rPr>
        <w:t>Nelson</w:t>
      </w:r>
    </w:p>
    <w:p w14:paraId="2151C742" w14:textId="77777777" w:rsidR="003F2EEC" w:rsidRPr="003D0DC9" w:rsidRDefault="003F2EEC" w:rsidP="00043196">
      <w:pPr>
        <w:spacing w:before="0" w:after="0" w:line="240" w:lineRule="auto"/>
        <w:ind w:left="567"/>
        <w:rPr>
          <w:rFonts w:ascii="Overpass" w:hAnsi="Overpass"/>
        </w:rPr>
      </w:pPr>
      <w:r w:rsidRPr="003D0DC9">
        <w:rPr>
          <w:rFonts w:ascii="Overpass" w:hAnsi="Overpass"/>
        </w:rPr>
        <w:t>Northland Central</w:t>
      </w:r>
    </w:p>
    <w:p w14:paraId="5955F9E8" w14:textId="77777777" w:rsidR="003F2EEC" w:rsidRPr="003D0DC9" w:rsidRDefault="003F2EEC" w:rsidP="00043196">
      <w:pPr>
        <w:spacing w:before="0" w:after="0" w:line="240" w:lineRule="auto"/>
        <w:ind w:left="567"/>
        <w:rPr>
          <w:rFonts w:ascii="Overpass" w:hAnsi="Overpass"/>
        </w:rPr>
      </w:pPr>
      <w:r w:rsidRPr="003D0DC9">
        <w:rPr>
          <w:rFonts w:ascii="Overpass" w:hAnsi="Overpass"/>
        </w:rPr>
        <w:t>Northland Lower</w:t>
      </w:r>
    </w:p>
    <w:p w14:paraId="526113B8" w14:textId="77777777" w:rsidR="003F2EEC" w:rsidRPr="003D0DC9" w:rsidRDefault="003F2EEC" w:rsidP="00043196">
      <w:pPr>
        <w:spacing w:before="0" w:after="0" w:line="240" w:lineRule="auto"/>
        <w:ind w:left="567"/>
        <w:rPr>
          <w:rFonts w:ascii="Overpass" w:hAnsi="Overpass"/>
        </w:rPr>
      </w:pPr>
      <w:r w:rsidRPr="003D0DC9">
        <w:rPr>
          <w:rFonts w:ascii="Overpass" w:hAnsi="Overpass"/>
        </w:rPr>
        <w:t>Northland Upper</w:t>
      </w:r>
    </w:p>
    <w:p w14:paraId="713E5CE5" w14:textId="77777777" w:rsidR="003F2EEC" w:rsidRPr="003D0DC9" w:rsidRDefault="003F2EEC" w:rsidP="00043196">
      <w:pPr>
        <w:spacing w:before="0" w:after="0" w:line="240" w:lineRule="auto"/>
        <w:ind w:left="567"/>
        <w:rPr>
          <w:rFonts w:ascii="Overpass" w:hAnsi="Overpass"/>
        </w:rPr>
      </w:pPr>
      <w:r w:rsidRPr="003D0DC9">
        <w:rPr>
          <w:rFonts w:ascii="Overpass" w:hAnsi="Overpass"/>
        </w:rPr>
        <w:t>Otago</w:t>
      </w:r>
    </w:p>
    <w:p w14:paraId="007EC258" w14:textId="77777777" w:rsidR="003F2EEC" w:rsidRPr="003D0DC9" w:rsidRDefault="003F2EEC" w:rsidP="00043196">
      <w:pPr>
        <w:spacing w:before="0" w:after="0" w:line="240" w:lineRule="auto"/>
        <w:ind w:left="567"/>
        <w:rPr>
          <w:rFonts w:ascii="Overpass" w:hAnsi="Overpass"/>
        </w:rPr>
      </w:pPr>
      <w:r w:rsidRPr="003D0DC9">
        <w:rPr>
          <w:rFonts w:ascii="Overpass" w:hAnsi="Overpass"/>
        </w:rPr>
        <w:t>Southland</w:t>
      </w:r>
    </w:p>
    <w:p w14:paraId="19F254E8" w14:textId="5B1FC696" w:rsidR="003F2EEC" w:rsidRPr="003D0DC9" w:rsidRDefault="003F2EEC" w:rsidP="00043196">
      <w:pPr>
        <w:spacing w:before="0" w:after="0" w:line="240" w:lineRule="auto"/>
        <w:ind w:left="567"/>
        <w:rPr>
          <w:rFonts w:ascii="Overpass" w:hAnsi="Overpass"/>
        </w:rPr>
      </w:pPr>
      <w:r w:rsidRPr="003D0DC9">
        <w:rPr>
          <w:rFonts w:ascii="Overpass" w:hAnsi="Overpass"/>
        </w:rPr>
        <w:t>Tāmaki Makaurau Auckland including the 4 wards established as electoral areas in terms of rule 62 hereof</w:t>
      </w:r>
    </w:p>
    <w:p w14:paraId="00AFFED6" w14:textId="77777777" w:rsidR="003F2EEC" w:rsidRPr="003D0DC9" w:rsidRDefault="003F2EEC" w:rsidP="00043196">
      <w:pPr>
        <w:spacing w:before="0" w:after="0" w:line="240" w:lineRule="auto"/>
        <w:ind w:left="567"/>
        <w:rPr>
          <w:rFonts w:ascii="Overpass" w:hAnsi="Overpass"/>
        </w:rPr>
      </w:pPr>
      <w:r w:rsidRPr="003D0DC9">
        <w:rPr>
          <w:rFonts w:ascii="Overpass" w:hAnsi="Overpass"/>
        </w:rPr>
        <w:t>Taranaki</w:t>
      </w:r>
    </w:p>
    <w:p w14:paraId="7ACFF958"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Waikato</w:t>
      </w:r>
    </w:p>
    <w:p w14:paraId="179DA3DD"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Wairarapa</w:t>
      </w:r>
    </w:p>
    <w:p w14:paraId="15A41880"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Wellington</w:t>
      </w:r>
    </w:p>
    <w:p w14:paraId="534C975A"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West Coast</w:t>
      </w:r>
    </w:p>
    <w:p w14:paraId="3C574205"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Western Bay of Plenty</w:t>
      </w:r>
    </w:p>
    <w:p w14:paraId="0434D197" w14:textId="77777777" w:rsidR="006F4BB6" w:rsidRDefault="006F4BB6" w:rsidP="00043196">
      <w:pPr>
        <w:spacing w:before="0" w:after="0" w:line="240" w:lineRule="auto"/>
        <w:ind w:left="567"/>
        <w:rPr>
          <w:rFonts w:ascii="Overpass" w:hAnsi="Overpass"/>
          <w:b/>
          <w:bCs/>
        </w:rPr>
      </w:pPr>
    </w:p>
    <w:p w14:paraId="7C969662" w14:textId="4D02EC6C" w:rsidR="003F2EEC" w:rsidRDefault="003F2EEC" w:rsidP="00043196">
      <w:pPr>
        <w:spacing w:before="0" w:after="0" w:line="240" w:lineRule="auto"/>
        <w:ind w:left="567"/>
        <w:rPr>
          <w:rFonts w:ascii="Overpass" w:hAnsi="Overpass"/>
          <w:b/>
          <w:bCs/>
        </w:rPr>
      </w:pPr>
      <w:r w:rsidRPr="003D0DC9">
        <w:rPr>
          <w:rFonts w:ascii="Overpass" w:hAnsi="Overpass"/>
          <w:b/>
          <w:bCs/>
        </w:rPr>
        <w:t>TO:</w:t>
      </w:r>
    </w:p>
    <w:p w14:paraId="70DE6388" w14:textId="77777777" w:rsidR="006F4BB6" w:rsidRPr="003D0DC9" w:rsidRDefault="006F4BB6" w:rsidP="00043196">
      <w:pPr>
        <w:spacing w:before="0" w:after="0" w:line="240" w:lineRule="auto"/>
        <w:ind w:left="567"/>
        <w:rPr>
          <w:rFonts w:ascii="Overpass" w:hAnsi="Overpass"/>
          <w:b/>
          <w:bCs/>
        </w:rPr>
      </w:pPr>
    </w:p>
    <w:p w14:paraId="381427F6" w14:textId="77777777" w:rsidR="003F2EEC" w:rsidRPr="003D0DC9" w:rsidRDefault="003F2EEC" w:rsidP="00043196">
      <w:pPr>
        <w:spacing w:before="0" w:after="0" w:line="240" w:lineRule="auto"/>
        <w:ind w:left="567"/>
        <w:rPr>
          <w:rFonts w:ascii="Overpass" w:hAnsi="Overpass"/>
        </w:rPr>
      </w:pPr>
      <w:r w:rsidRPr="003D0DC9">
        <w:rPr>
          <w:rFonts w:ascii="Overpass" w:hAnsi="Overpass"/>
        </w:rPr>
        <w:t>21. (</w:t>
      </w:r>
      <w:proofErr w:type="spellStart"/>
      <w:r w:rsidRPr="003D0DC9">
        <w:rPr>
          <w:rFonts w:ascii="Overpass" w:hAnsi="Overpass"/>
        </w:rPr>
        <w:t>i</w:t>
      </w:r>
      <w:proofErr w:type="spellEnd"/>
      <w:r w:rsidRPr="003D0DC9">
        <w:rPr>
          <w:rFonts w:ascii="Overpass" w:hAnsi="Overpass"/>
        </w:rPr>
        <w:t>) Any group of Branches in the same geographical area may by notice to the Secretary apply for registration as a Regional Organisation of the Association and the following Regions shall be the Regions of the Association. (See rule 62 for definition of electoral areas.)</w:t>
      </w:r>
    </w:p>
    <w:p w14:paraId="784DD3AB" w14:textId="77777777" w:rsidR="003F2EEC" w:rsidRPr="003D0DC9" w:rsidRDefault="003F2EEC" w:rsidP="00043196">
      <w:pPr>
        <w:spacing w:before="0" w:after="0" w:line="240" w:lineRule="auto"/>
        <w:ind w:left="567"/>
        <w:rPr>
          <w:rFonts w:ascii="Overpass" w:hAnsi="Overpass"/>
        </w:rPr>
      </w:pPr>
      <w:r w:rsidRPr="003D0DC9">
        <w:rPr>
          <w:rFonts w:ascii="Overpass" w:hAnsi="Overpass"/>
        </w:rPr>
        <w:t>Aoraki</w:t>
      </w:r>
    </w:p>
    <w:p w14:paraId="5CBE3603" w14:textId="77777777" w:rsidR="003F2EEC" w:rsidRPr="003D0DC9" w:rsidRDefault="003F2EEC" w:rsidP="00043196">
      <w:pPr>
        <w:spacing w:before="0" w:after="0" w:line="240" w:lineRule="auto"/>
        <w:ind w:left="567"/>
        <w:rPr>
          <w:rFonts w:ascii="Overpass" w:hAnsi="Overpass"/>
        </w:rPr>
      </w:pPr>
      <w:r w:rsidRPr="003D0DC9">
        <w:rPr>
          <w:rFonts w:ascii="Overpass" w:hAnsi="Overpass"/>
        </w:rPr>
        <w:t>Bay of Plenty</w:t>
      </w:r>
    </w:p>
    <w:p w14:paraId="082B0AB4" w14:textId="77777777" w:rsidR="003F2EEC" w:rsidRPr="003D0DC9" w:rsidRDefault="003F2EEC" w:rsidP="00043196">
      <w:pPr>
        <w:spacing w:before="0" w:after="0" w:line="240" w:lineRule="auto"/>
        <w:ind w:left="567"/>
        <w:rPr>
          <w:rFonts w:ascii="Overpass" w:hAnsi="Overpass"/>
        </w:rPr>
      </w:pPr>
      <w:r w:rsidRPr="003D0DC9">
        <w:rPr>
          <w:rFonts w:ascii="Overpass" w:hAnsi="Overpass"/>
        </w:rPr>
        <w:t>Canterbury</w:t>
      </w:r>
    </w:p>
    <w:p w14:paraId="7646474C" w14:textId="77777777" w:rsidR="003F2EEC" w:rsidRPr="003D0DC9" w:rsidRDefault="003F2EEC" w:rsidP="00043196">
      <w:pPr>
        <w:spacing w:before="0" w:after="0" w:line="240" w:lineRule="auto"/>
        <w:ind w:left="567"/>
        <w:rPr>
          <w:rFonts w:ascii="Overpass" w:hAnsi="Overpass"/>
        </w:rPr>
      </w:pPr>
      <w:r w:rsidRPr="003D0DC9">
        <w:rPr>
          <w:rFonts w:ascii="Overpass" w:hAnsi="Overpass"/>
        </w:rPr>
        <w:t>Central Plateau</w:t>
      </w:r>
    </w:p>
    <w:p w14:paraId="012A1963" w14:textId="77777777" w:rsidR="003F2EEC" w:rsidRPr="003D0DC9" w:rsidRDefault="003F2EEC" w:rsidP="00043196">
      <w:pPr>
        <w:spacing w:before="0" w:after="0" w:line="240" w:lineRule="auto"/>
        <w:ind w:left="567"/>
        <w:rPr>
          <w:rFonts w:ascii="Overpass" w:hAnsi="Overpass"/>
        </w:rPr>
      </w:pPr>
      <w:r w:rsidRPr="003D0DC9">
        <w:rPr>
          <w:rFonts w:ascii="Overpass" w:hAnsi="Overpass"/>
        </w:rPr>
        <w:t>Counties/Manukau</w:t>
      </w:r>
    </w:p>
    <w:p w14:paraId="471C984C" w14:textId="77777777" w:rsidR="003F2EEC" w:rsidRPr="003D0DC9" w:rsidRDefault="003F2EEC" w:rsidP="00043196">
      <w:pPr>
        <w:spacing w:before="0" w:after="0" w:line="240" w:lineRule="auto"/>
        <w:ind w:left="567"/>
        <w:rPr>
          <w:rFonts w:ascii="Overpass" w:hAnsi="Overpass"/>
        </w:rPr>
      </w:pPr>
      <w:r w:rsidRPr="003D0DC9">
        <w:rPr>
          <w:rFonts w:ascii="Overpass" w:hAnsi="Overpass"/>
        </w:rPr>
        <w:t>East Coast</w:t>
      </w:r>
    </w:p>
    <w:p w14:paraId="2F0B7154" w14:textId="77777777" w:rsidR="003F2EEC" w:rsidRPr="003D0DC9" w:rsidRDefault="003F2EEC" w:rsidP="00043196">
      <w:pPr>
        <w:spacing w:before="0" w:after="0" w:line="240" w:lineRule="auto"/>
        <w:ind w:left="567"/>
        <w:rPr>
          <w:rFonts w:ascii="Overpass" w:hAnsi="Overpass"/>
        </w:rPr>
      </w:pPr>
      <w:r w:rsidRPr="003D0DC9">
        <w:rPr>
          <w:rFonts w:ascii="Overpass" w:hAnsi="Overpass"/>
        </w:rPr>
        <w:t>Hauraki Coromandel</w:t>
      </w:r>
    </w:p>
    <w:p w14:paraId="65078106" w14:textId="77777777" w:rsidR="003F2EEC" w:rsidRPr="003D0DC9" w:rsidRDefault="003F2EEC" w:rsidP="00043196">
      <w:pPr>
        <w:spacing w:before="0" w:after="0" w:line="240" w:lineRule="auto"/>
        <w:ind w:left="567"/>
        <w:rPr>
          <w:rFonts w:ascii="Overpass" w:hAnsi="Overpass"/>
        </w:rPr>
      </w:pPr>
      <w:r w:rsidRPr="003D0DC9">
        <w:rPr>
          <w:rFonts w:ascii="Overpass" w:hAnsi="Overpass"/>
        </w:rPr>
        <w:t>Hawkes Bay</w:t>
      </w:r>
    </w:p>
    <w:p w14:paraId="6BEDB764" w14:textId="77777777" w:rsidR="003F2EEC" w:rsidRPr="003D0DC9" w:rsidRDefault="003F2EEC" w:rsidP="00043196">
      <w:pPr>
        <w:spacing w:before="0" w:after="0" w:line="240" w:lineRule="auto"/>
        <w:ind w:left="567"/>
        <w:rPr>
          <w:rFonts w:ascii="Overpass" w:hAnsi="Overpass"/>
        </w:rPr>
      </w:pPr>
      <w:r w:rsidRPr="003D0DC9">
        <w:rPr>
          <w:rFonts w:ascii="Overpass" w:hAnsi="Overpass"/>
        </w:rPr>
        <w:lastRenderedPageBreak/>
        <w:t>Hutt Valley</w:t>
      </w:r>
    </w:p>
    <w:p w14:paraId="19A16CF8" w14:textId="77777777" w:rsidR="003F2EEC" w:rsidRPr="003D0DC9" w:rsidRDefault="003F2EEC" w:rsidP="00043196">
      <w:pPr>
        <w:spacing w:before="0" w:after="0" w:line="240" w:lineRule="auto"/>
        <w:ind w:left="567"/>
        <w:rPr>
          <w:rFonts w:ascii="Overpass" w:hAnsi="Overpass"/>
        </w:rPr>
      </w:pPr>
      <w:r w:rsidRPr="003D0DC9">
        <w:rPr>
          <w:rFonts w:ascii="Overpass" w:hAnsi="Overpass"/>
        </w:rPr>
        <w:t>Manawatu/Whanganui</w:t>
      </w:r>
    </w:p>
    <w:p w14:paraId="60DE2076" w14:textId="77777777" w:rsidR="003F2EEC" w:rsidRPr="003D0DC9" w:rsidRDefault="003F2EEC" w:rsidP="00043196">
      <w:pPr>
        <w:spacing w:before="0" w:after="0" w:line="240" w:lineRule="auto"/>
        <w:ind w:left="567"/>
        <w:rPr>
          <w:rFonts w:ascii="Overpass" w:hAnsi="Overpass"/>
        </w:rPr>
      </w:pPr>
      <w:r w:rsidRPr="003D0DC9">
        <w:rPr>
          <w:rFonts w:ascii="Overpass" w:hAnsi="Overpass"/>
        </w:rPr>
        <w:t>Marlborough</w:t>
      </w:r>
    </w:p>
    <w:p w14:paraId="44903BD0" w14:textId="77777777" w:rsidR="003F2EEC" w:rsidRPr="003D0DC9" w:rsidRDefault="003F2EEC" w:rsidP="00043196">
      <w:pPr>
        <w:spacing w:before="0" w:after="0" w:line="240" w:lineRule="auto"/>
        <w:ind w:left="567"/>
        <w:rPr>
          <w:rFonts w:ascii="Overpass" w:hAnsi="Overpass"/>
        </w:rPr>
      </w:pPr>
      <w:r w:rsidRPr="003D0DC9">
        <w:rPr>
          <w:rFonts w:ascii="Overpass" w:hAnsi="Overpass"/>
        </w:rPr>
        <w:t>Nelson</w:t>
      </w:r>
    </w:p>
    <w:p w14:paraId="6C537872" w14:textId="77777777" w:rsidR="003F2EEC" w:rsidRPr="003D0DC9" w:rsidRDefault="003F2EEC" w:rsidP="00043196">
      <w:pPr>
        <w:spacing w:before="0" w:after="0" w:line="240" w:lineRule="auto"/>
        <w:ind w:left="567"/>
        <w:rPr>
          <w:rFonts w:ascii="Overpass" w:hAnsi="Overpass"/>
        </w:rPr>
      </w:pPr>
      <w:r w:rsidRPr="003D0DC9">
        <w:rPr>
          <w:rFonts w:ascii="Overpass" w:hAnsi="Overpass"/>
        </w:rPr>
        <w:t>Northland Central</w:t>
      </w:r>
    </w:p>
    <w:p w14:paraId="59409E1B" w14:textId="77777777" w:rsidR="003F2EEC" w:rsidRPr="003D0DC9" w:rsidRDefault="003F2EEC" w:rsidP="00043196">
      <w:pPr>
        <w:spacing w:before="0" w:after="0" w:line="240" w:lineRule="auto"/>
        <w:ind w:left="567"/>
        <w:rPr>
          <w:rFonts w:ascii="Overpass" w:hAnsi="Overpass"/>
        </w:rPr>
      </w:pPr>
      <w:r w:rsidRPr="003D0DC9">
        <w:rPr>
          <w:rFonts w:ascii="Overpass" w:hAnsi="Overpass"/>
        </w:rPr>
        <w:t>Northland Lower</w:t>
      </w:r>
    </w:p>
    <w:p w14:paraId="1EFE52D8" w14:textId="77777777" w:rsidR="003F2EEC" w:rsidRPr="003D0DC9" w:rsidRDefault="003F2EEC" w:rsidP="00043196">
      <w:pPr>
        <w:spacing w:before="0" w:after="0" w:line="240" w:lineRule="auto"/>
        <w:ind w:left="567"/>
        <w:rPr>
          <w:rFonts w:ascii="Overpass" w:hAnsi="Overpass"/>
        </w:rPr>
      </w:pPr>
      <w:r w:rsidRPr="003D0DC9">
        <w:rPr>
          <w:rFonts w:ascii="Overpass" w:hAnsi="Overpass"/>
        </w:rPr>
        <w:t>Northland Upper</w:t>
      </w:r>
    </w:p>
    <w:p w14:paraId="1DBCE490" w14:textId="77777777" w:rsidR="003F2EEC" w:rsidRPr="003D0DC9" w:rsidRDefault="003F2EEC" w:rsidP="00043196">
      <w:pPr>
        <w:spacing w:before="0" w:after="0" w:line="240" w:lineRule="auto"/>
        <w:ind w:left="567"/>
        <w:rPr>
          <w:rFonts w:ascii="Overpass" w:hAnsi="Overpass"/>
        </w:rPr>
      </w:pPr>
      <w:proofErr w:type="spellStart"/>
      <w:r w:rsidRPr="003D0DC9">
        <w:rPr>
          <w:rFonts w:ascii="Overpass" w:hAnsi="Overpass"/>
        </w:rPr>
        <w:t>Ōtākou</w:t>
      </w:r>
      <w:proofErr w:type="spellEnd"/>
    </w:p>
    <w:p w14:paraId="729935B6" w14:textId="77777777" w:rsidR="003F2EEC" w:rsidRPr="003D0DC9" w:rsidRDefault="003F2EEC" w:rsidP="00043196">
      <w:pPr>
        <w:spacing w:before="0" w:after="0" w:line="240" w:lineRule="auto"/>
        <w:ind w:left="567"/>
        <w:rPr>
          <w:rFonts w:ascii="Overpass" w:hAnsi="Overpass"/>
        </w:rPr>
      </w:pPr>
      <w:r w:rsidRPr="003D0DC9">
        <w:rPr>
          <w:rFonts w:ascii="Overpass" w:hAnsi="Overpass"/>
        </w:rPr>
        <w:t>Southland</w:t>
      </w:r>
    </w:p>
    <w:p w14:paraId="7AAE794E" w14:textId="2204B5A0" w:rsidR="003F2EEC" w:rsidRPr="003D0DC9" w:rsidRDefault="003F2EEC" w:rsidP="00043196">
      <w:pPr>
        <w:spacing w:before="0" w:after="0" w:line="240" w:lineRule="auto"/>
        <w:ind w:left="567"/>
        <w:rPr>
          <w:rFonts w:ascii="Overpass" w:hAnsi="Overpass"/>
        </w:rPr>
      </w:pPr>
      <w:r w:rsidRPr="003D0DC9">
        <w:rPr>
          <w:rFonts w:ascii="Overpass" w:hAnsi="Overpass"/>
        </w:rPr>
        <w:t>Tāmaki Makaurau Auckland including the 4 wards established as electoral areas in terms of rule 62 hereof</w:t>
      </w:r>
    </w:p>
    <w:p w14:paraId="12709EA6" w14:textId="77777777" w:rsidR="003F2EEC" w:rsidRPr="003D0DC9" w:rsidRDefault="003F2EEC" w:rsidP="00043196">
      <w:pPr>
        <w:spacing w:before="0" w:after="0" w:line="240" w:lineRule="auto"/>
        <w:ind w:left="567"/>
        <w:rPr>
          <w:rFonts w:ascii="Overpass" w:hAnsi="Overpass"/>
        </w:rPr>
      </w:pPr>
      <w:r w:rsidRPr="003D0DC9">
        <w:rPr>
          <w:rFonts w:ascii="Overpass" w:hAnsi="Overpass"/>
        </w:rPr>
        <w:t>Taranaki</w:t>
      </w:r>
    </w:p>
    <w:p w14:paraId="0582FCC8"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Waikato</w:t>
      </w:r>
    </w:p>
    <w:p w14:paraId="0D283A29"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Wairarapa</w:t>
      </w:r>
    </w:p>
    <w:p w14:paraId="5B4BDE88"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Wellington</w:t>
      </w:r>
    </w:p>
    <w:p w14:paraId="08A4E49F"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West Coast</w:t>
      </w:r>
    </w:p>
    <w:p w14:paraId="38E359BD" w14:textId="77777777" w:rsidR="003F2EEC" w:rsidRDefault="003F2EEC" w:rsidP="00043196">
      <w:pPr>
        <w:spacing w:before="0" w:after="0" w:line="240" w:lineRule="auto"/>
        <w:ind w:left="567"/>
        <w:rPr>
          <w:rFonts w:ascii="Overpass" w:hAnsi="Overpass"/>
        </w:rPr>
      </w:pPr>
      <w:r w:rsidRPr="003D0DC9">
        <w:rPr>
          <w:rFonts w:ascii="Overpass" w:hAnsi="Overpass"/>
        </w:rPr>
        <w:t>Western Bay of Plenty</w:t>
      </w:r>
    </w:p>
    <w:p w14:paraId="55398C82" w14:textId="77777777" w:rsidR="005950B5" w:rsidRPr="003D0DC9" w:rsidRDefault="005950B5" w:rsidP="005975D0">
      <w:pPr>
        <w:spacing w:before="0" w:after="0" w:line="240" w:lineRule="auto"/>
        <w:ind w:left="720"/>
        <w:rPr>
          <w:rFonts w:ascii="Overpass" w:hAnsi="Overpass"/>
        </w:rPr>
      </w:pPr>
    </w:p>
    <w:p w14:paraId="00B5F2F6" w14:textId="0F6BE638" w:rsidR="003F2EEC" w:rsidRPr="00230ABB" w:rsidRDefault="003F2EEC" w:rsidP="00043196">
      <w:pPr>
        <w:pStyle w:val="ListParagraph"/>
        <w:numPr>
          <w:ilvl w:val="0"/>
          <w:numId w:val="25"/>
        </w:numPr>
        <w:spacing w:before="0" w:after="0" w:line="240" w:lineRule="auto"/>
        <w:ind w:left="567" w:hanging="567"/>
        <w:rPr>
          <w:rFonts w:ascii="Overpass" w:hAnsi="Overpass"/>
        </w:rPr>
      </w:pPr>
      <w:r w:rsidRPr="00230ABB">
        <w:rPr>
          <w:rFonts w:ascii="Overpass" w:hAnsi="Overpass"/>
        </w:rPr>
        <w:t>That rule 62 (</w:t>
      </w:r>
      <w:proofErr w:type="spellStart"/>
      <w:r w:rsidRPr="00230ABB">
        <w:rPr>
          <w:rFonts w:ascii="Overpass" w:hAnsi="Overpass"/>
        </w:rPr>
        <w:t>i</w:t>
      </w:r>
      <w:proofErr w:type="spellEnd"/>
      <w:r w:rsidRPr="00230ABB">
        <w:rPr>
          <w:rFonts w:ascii="Overpass" w:hAnsi="Overpass"/>
        </w:rPr>
        <w:t>) be changed from:</w:t>
      </w:r>
    </w:p>
    <w:p w14:paraId="7535E418" w14:textId="77777777" w:rsidR="005950B5" w:rsidRPr="005950B5" w:rsidRDefault="005950B5" w:rsidP="005950B5">
      <w:pPr>
        <w:pStyle w:val="ListParagraph"/>
        <w:spacing w:before="0" w:after="0" w:line="240" w:lineRule="auto"/>
        <w:contextualSpacing w:val="0"/>
        <w:rPr>
          <w:rFonts w:ascii="Overpass" w:hAnsi="Overpass"/>
          <w:highlight w:val="yellow"/>
        </w:rPr>
      </w:pPr>
    </w:p>
    <w:p w14:paraId="4536831F" w14:textId="77777777" w:rsidR="003F2EEC" w:rsidRPr="003D0DC9" w:rsidRDefault="003F2EEC" w:rsidP="00043196">
      <w:pPr>
        <w:spacing w:before="0" w:after="0" w:line="240" w:lineRule="auto"/>
        <w:ind w:left="567"/>
        <w:rPr>
          <w:rFonts w:ascii="Overpass" w:hAnsi="Overpass"/>
        </w:rPr>
      </w:pPr>
      <w:r w:rsidRPr="003D0DC9">
        <w:rPr>
          <w:rFonts w:ascii="Overpass" w:hAnsi="Overpass"/>
        </w:rPr>
        <w:t>62. (</w:t>
      </w:r>
      <w:proofErr w:type="spellStart"/>
      <w:r w:rsidRPr="003D0DC9">
        <w:rPr>
          <w:rFonts w:ascii="Overpass" w:hAnsi="Overpass"/>
        </w:rPr>
        <w:t>i</w:t>
      </w:r>
      <w:proofErr w:type="spellEnd"/>
      <w:r w:rsidRPr="003D0DC9">
        <w:rPr>
          <w:rFonts w:ascii="Overpass" w:hAnsi="Overpass"/>
        </w:rPr>
        <w:t xml:space="preserve">) For the purpose of these Rules the following Electoral Areas are hereby constituted: (see rule 21 for definition of </w:t>
      </w:r>
      <w:proofErr w:type="gramStart"/>
      <w:r w:rsidRPr="003D0DC9">
        <w:rPr>
          <w:rFonts w:ascii="Overpass" w:hAnsi="Overpass"/>
        </w:rPr>
        <w:t>Regions</w:t>
      </w:r>
      <w:proofErr w:type="gramEnd"/>
      <w:r w:rsidRPr="003D0DC9">
        <w:rPr>
          <w:rFonts w:ascii="Overpass" w:hAnsi="Overpass"/>
        </w:rPr>
        <w:t>)</w:t>
      </w:r>
    </w:p>
    <w:p w14:paraId="575109D0" w14:textId="77777777" w:rsidR="003F2EEC" w:rsidRPr="003D0DC9" w:rsidRDefault="003F2EEC" w:rsidP="00043196">
      <w:pPr>
        <w:spacing w:before="0" w:after="0" w:line="240" w:lineRule="auto"/>
        <w:ind w:left="567"/>
        <w:rPr>
          <w:rFonts w:ascii="Overpass" w:hAnsi="Overpass"/>
        </w:rPr>
      </w:pPr>
      <w:r w:rsidRPr="003D0DC9">
        <w:rPr>
          <w:rFonts w:ascii="Overpass" w:hAnsi="Overpass"/>
        </w:rPr>
        <w:t>(a) Northland Upper, Central and Lower</w:t>
      </w:r>
    </w:p>
    <w:p w14:paraId="5AF24A53" w14:textId="77777777" w:rsidR="003F2EEC" w:rsidRPr="003D0DC9" w:rsidRDefault="003F2EEC" w:rsidP="00043196">
      <w:pPr>
        <w:spacing w:before="0" w:after="0" w:line="240" w:lineRule="auto"/>
        <w:ind w:left="567"/>
        <w:rPr>
          <w:rFonts w:ascii="Overpass" w:hAnsi="Overpass"/>
        </w:rPr>
      </w:pPr>
      <w:r w:rsidRPr="003D0DC9">
        <w:rPr>
          <w:rFonts w:ascii="Overpass" w:hAnsi="Overpass"/>
        </w:rPr>
        <w:t>(b) Tāmaki Makaurau Auckland: the 4 Wards of the Tāmaki Makaurau Auckland Region subject to the boundaries for those Wards being ratified by the Executive</w:t>
      </w:r>
    </w:p>
    <w:p w14:paraId="1C1A4339" w14:textId="77777777" w:rsidR="003F2EEC" w:rsidRPr="003D0DC9" w:rsidRDefault="003F2EEC" w:rsidP="00043196">
      <w:pPr>
        <w:spacing w:before="0" w:after="0" w:line="240" w:lineRule="auto"/>
        <w:ind w:left="567"/>
        <w:rPr>
          <w:rFonts w:ascii="Overpass" w:hAnsi="Overpass"/>
        </w:rPr>
      </w:pPr>
      <w:r w:rsidRPr="003D0DC9">
        <w:rPr>
          <w:rFonts w:ascii="Overpass" w:hAnsi="Overpass"/>
        </w:rPr>
        <w:t>(c) Counties/Manukau</w:t>
      </w:r>
    </w:p>
    <w:p w14:paraId="369198DB" w14:textId="77777777" w:rsidR="003F2EEC" w:rsidRPr="003D0DC9" w:rsidRDefault="003F2EEC" w:rsidP="00043196">
      <w:pPr>
        <w:spacing w:before="0" w:after="0" w:line="240" w:lineRule="auto"/>
        <w:ind w:left="567"/>
        <w:rPr>
          <w:rFonts w:ascii="Overpass" w:hAnsi="Overpass"/>
        </w:rPr>
      </w:pPr>
      <w:r w:rsidRPr="003D0DC9">
        <w:rPr>
          <w:rFonts w:ascii="Overpass" w:hAnsi="Overpass"/>
        </w:rPr>
        <w:t>(d) Waikato</w:t>
      </w:r>
    </w:p>
    <w:p w14:paraId="0AA1D76A" w14:textId="77777777" w:rsidR="003F2EEC" w:rsidRPr="003D0DC9" w:rsidRDefault="003F2EEC" w:rsidP="00043196">
      <w:pPr>
        <w:spacing w:before="0" w:after="0" w:line="240" w:lineRule="auto"/>
        <w:ind w:left="567"/>
        <w:rPr>
          <w:rFonts w:ascii="Overpass" w:hAnsi="Overpass"/>
        </w:rPr>
      </w:pPr>
      <w:r w:rsidRPr="003D0DC9">
        <w:rPr>
          <w:rFonts w:ascii="Overpass" w:hAnsi="Overpass"/>
        </w:rPr>
        <w:t>(e) Hauraki Coromandel/Western Bay of Plenty</w:t>
      </w:r>
    </w:p>
    <w:p w14:paraId="7DD1A66A" w14:textId="77777777" w:rsidR="003F2EEC" w:rsidRPr="003D0DC9" w:rsidRDefault="003F2EEC" w:rsidP="00043196">
      <w:pPr>
        <w:spacing w:before="0" w:after="0" w:line="240" w:lineRule="auto"/>
        <w:ind w:left="567"/>
        <w:rPr>
          <w:rFonts w:ascii="Overpass" w:hAnsi="Overpass"/>
        </w:rPr>
      </w:pPr>
      <w:r w:rsidRPr="003D0DC9">
        <w:rPr>
          <w:rFonts w:ascii="Overpass" w:hAnsi="Overpass"/>
        </w:rPr>
        <w:t>(f) Bay of Plenty/Central Plateau</w:t>
      </w:r>
    </w:p>
    <w:p w14:paraId="6EEA3773" w14:textId="77777777" w:rsidR="003F2EEC" w:rsidRPr="003D0DC9" w:rsidRDefault="003F2EEC" w:rsidP="00043196">
      <w:pPr>
        <w:spacing w:before="0" w:after="0" w:line="240" w:lineRule="auto"/>
        <w:ind w:left="567"/>
        <w:rPr>
          <w:rFonts w:ascii="Overpass" w:hAnsi="Overpass"/>
        </w:rPr>
      </w:pPr>
      <w:r w:rsidRPr="003D0DC9">
        <w:rPr>
          <w:rFonts w:ascii="Overpass" w:hAnsi="Overpass"/>
        </w:rPr>
        <w:t>(g) Manawatu-Whanganui</w:t>
      </w:r>
    </w:p>
    <w:p w14:paraId="2A5E3C3A" w14:textId="77777777" w:rsidR="003F2EEC" w:rsidRPr="003D0DC9" w:rsidRDefault="003F2EEC" w:rsidP="00043196">
      <w:pPr>
        <w:spacing w:before="0" w:after="0" w:line="240" w:lineRule="auto"/>
        <w:ind w:left="567"/>
        <w:rPr>
          <w:rFonts w:ascii="Overpass" w:hAnsi="Overpass"/>
        </w:rPr>
      </w:pPr>
      <w:r w:rsidRPr="003D0DC9">
        <w:rPr>
          <w:rFonts w:ascii="Overpass" w:hAnsi="Overpass"/>
        </w:rPr>
        <w:t>(h) Taranaki</w:t>
      </w:r>
    </w:p>
    <w:p w14:paraId="7C3943E0"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t>
      </w:r>
      <w:proofErr w:type="spellStart"/>
      <w:r w:rsidRPr="003D0DC9">
        <w:rPr>
          <w:rFonts w:ascii="Overpass" w:hAnsi="Overpass"/>
        </w:rPr>
        <w:t>i</w:t>
      </w:r>
      <w:proofErr w:type="spellEnd"/>
      <w:r w:rsidRPr="003D0DC9">
        <w:rPr>
          <w:rFonts w:ascii="Overpass" w:hAnsi="Overpass"/>
        </w:rPr>
        <w:t>) Hawkes Bay/East Coast</w:t>
      </w:r>
    </w:p>
    <w:p w14:paraId="3BEDDB2A" w14:textId="77777777" w:rsidR="003F2EEC" w:rsidRPr="003D0DC9" w:rsidRDefault="003F2EEC" w:rsidP="00043196">
      <w:pPr>
        <w:spacing w:before="0" w:after="0" w:line="240" w:lineRule="auto"/>
        <w:ind w:left="567"/>
        <w:rPr>
          <w:rFonts w:ascii="Overpass" w:hAnsi="Overpass"/>
        </w:rPr>
      </w:pPr>
      <w:r w:rsidRPr="003D0DC9">
        <w:rPr>
          <w:rFonts w:ascii="Overpass" w:hAnsi="Overpass"/>
        </w:rPr>
        <w:t>(j) Hutt Valley/Wairarapa</w:t>
      </w:r>
    </w:p>
    <w:p w14:paraId="2EFDBE97" w14:textId="77777777" w:rsidR="003F2EEC" w:rsidRPr="003D0DC9" w:rsidRDefault="003F2EEC" w:rsidP="00043196">
      <w:pPr>
        <w:spacing w:before="0" w:after="0" w:line="240" w:lineRule="auto"/>
        <w:ind w:left="567"/>
        <w:rPr>
          <w:rFonts w:ascii="Overpass" w:hAnsi="Overpass"/>
        </w:rPr>
      </w:pPr>
      <w:r w:rsidRPr="003D0DC9">
        <w:rPr>
          <w:rFonts w:ascii="Overpass" w:hAnsi="Overpass"/>
        </w:rPr>
        <w:t>(k) Wellington/Marlborough</w:t>
      </w:r>
    </w:p>
    <w:p w14:paraId="578562A6" w14:textId="77777777" w:rsidR="003F2EEC" w:rsidRPr="003D0DC9" w:rsidRDefault="003F2EEC" w:rsidP="00043196">
      <w:pPr>
        <w:spacing w:before="0" w:after="0" w:line="240" w:lineRule="auto"/>
        <w:ind w:left="567"/>
        <w:rPr>
          <w:rFonts w:ascii="Overpass" w:hAnsi="Overpass"/>
        </w:rPr>
      </w:pPr>
      <w:r w:rsidRPr="003D0DC9">
        <w:rPr>
          <w:rFonts w:ascii="Overpass" w:hAnsi="Overpass"/>
        </w:rPr>
        <w:t>(l) Nelson/West Coast</w:t>
      </w:r>
    </w:p>
    <w:p w14:paraId="33265232" w14:textId="77777777" w:rsidR="003F2EEC" w:rsidRPr="003D0DC9" w:rsidRDefault="003F2EEC" w:rsidP="00043196">
      <w:pPr>
        <w:spacing w:before="0" w:after="0" w:line="240" w:lineRule="auto"/>
        <w:ind w:left="567"/>
        <w:rPr>
          <w:rFonts w:ascii="Overpass" w:hAnsi="Overpass"/>
        </w:rPr>
      </w:pPr>
      <w:r w:rsidRPr="003D0DC9">
        <w:rPr>
          <w:rFonts w:ascii="Overpass" w:hAnsi="Overpass"/>
        </w:rPr>
        <w:t>(m) Canterbury</w:t>
      </w:r>
    </w:p>
    <w:p w14:paraId="602C2479" w14:textId="77777777" w:rsidR="003F2EEC" w:rsidRPr="003D0DC9" w:rsidRDefault="003F2EEC" w:rsidP="00043196">
      <w:pPr>
        <w:spacing w:before="0" w:after="0" w:line="240" w:lineRule="auto"/>
        <w:ind w:left="567"/>
        <w:rPr>
          <w:rFonts w:ascii="Overpass" w:hAnsi="Overpass"/>
        </w:rPr>
      </w:pPr>
      <w:r w:rsidRPr="003D0DC9">
        <w:rPr>
          <w:rFonts w:ascii="Overpass" w:hAnsi="Overpass"/>
        </w:rPr>
        <w:t>(n) Aoraki</w:t>
      </w:r>
    </w:p>
    <w:p w14:paraId="18802DC5" w14:textId="77777777" w:rsidR="003F2EEC" w:rsidRPr="003D0DC9" w:rsidRDefault="003F2EEC" w:rsidP="00043196">
      <w:pPr>
        <w:spacing w:before="0" w:after="0" w:line="240" w:lineRule="auto"/>
        <w:ind w:left="567"/>
        <w:rPr>
          <w:rFonts w:ascii="Overpass" w:hAnsi="Overpass"/>
        </w:rPr>
      </w:pPr>
      <w:r w:rsidRPr="003D0DC9">
        <w:rPr>
          <w:rFonts w:ascii="Overpass" w:hAnsi="Overpass"/>
        </w:rPr>
        <w:t>(o) Otago</w:t>
      </w:r>
    </w:p>
    <w:p w14:paraId="0868A30E" w14:textId="77777777" w:rsidR="003F2EEC" w:rsidRPr="003D0DC9" w:rsidRDefault="003F2EEC" w:rsidP="00043196">
      <w:pPr>
        <w:spacing w:before="0" w:after="0" w:line="240" w:lineRule="auto"/>
        <w:ind w:left="567"/>
        <w:rPr>
          <w:rFonts w:ascii="Overpass" w:hAnsi="Overpass"/>
        </w:rPr>
      </w:pPr>
      <w:r w:rsidRPr="003D0DC9">
        <w:rPr>
          <w:rFonts w:ascii="Overpass" w:hAnsi="Overpass"/>
        </w:rPr>
        <w:t>(p) Southland</w:t>
      </w:r>
    </w:p>
    <w:p w14:paraId="53BCEB91" w14:textId="77777777" w:rsidR="005950B5" w:rsidRDefault="005950B5" w:rsidP="00043196">
      <w:pPr>
        <w:spacing w:before="0" w:after="0" w:line="240" w:lineRule="auto"/>
        <w:ind w:left="567"/>
        <w:rPr>
          <w:rFonts w:ascii="Overpass" w:hAnsi="Overpass"/>
          <w:b/>
          <w:bCs/>
        </w:rPr>
      </w:pPr>
    </w:p>
    <w:p w14:paraId="19663BB2" w14:textId="089B9557" w:rsidR="003F2EEC" w:rsidRDefault="003F2EEC" w:rsidP="00043196">
      <w:pPr>
        <w:spacing w:before="0" w:after="0" w:line="240" w:lineRule="auto"/>
        <w:ind w:left="567"/>
        <w:rPr>
          <w:rFonts w:ascii="Overpass" w:hAnsi="Overpass"/>
          <w:b/>
          <w:bCs/>
        </w:rPr>
      </w:pPr>
      <w:r w:rsidRPr="003D0DC9">
        <w:rPr>
          <w:rFonts w:ascii="Overpass" w:hAnsi="Overpass"/>
          <w:b/>
          <w:bCs/>
        </w:rPr>
        <w:t>TO:</w:t>
      </w:r>
    </w:p>
    <w:p w14:paraId="2941E0AF" w14:textId="77777777" w:rsidR="005950B5" w:rsidRPr="003D0DC9" w:rsidRDefault="005950B5" w:rsidP="00043196">
      <w:pPr>
        <w:spacing w:before="0" w:after="0" w:line="240" w:lineRule="auto"/>
        <w:ind w:left="567"/>
        <w:rPr>
          <w:rFonts w:ascii="Overpass" w:hAnsi="Overpass"/>
          <w:b/>
          <w:bCs/>
        </w:rPr>
      </w:pPr>
    </w:p>
    <w:p w14:paraId="020CCBD9" w14:textId="77777777" w:rsidR="003F2EEC" w:rsidRPr="003D0DC9" w:rsidRDefault="003F2EEC" w:rsidP="00043196">
      <w:pPr>
        <w:spacing w:before="0" w:after="0" w:line="240" w:lineRule="auto"/>
        <w:ind w:left="567"/>
        <w:rPr>
          <w:rFonts w:ascii="Overpass" w:hAnsi="Overpass"/>
        </w:rPr>
      </w:pPr>
      <w:r w:rsidRPr="003D0DC9">
        <w:rPr>
          <w:rFonts w:ascii="Overpass" w:hAnsi="Overpass"/>
        </w:rPr>
        <w:t>62. (</w:t>
      </w:r>
      <w:proofErr w:type="spellStart"/>
      <w:r w:rsidRPr="003D0DC9">
        <w:rPr>
          <w:rFonts w:ascii="Overpass" w:hAnsi="Overpass"/>
        </w:rPr>
        <w:t>i</w:t>
      </w:r>
      <w:proofErr w:type="spellEnd"/>
      <w:r w:rsidRPr="003D0DC9">
        <w:rPr>
          <w:rFonts w:ascii="Overpass" w:hAnsi="Overpass"/>
        </w:rPr>
        <w:t>) For the purpose of these Rules the following Electoral Areas are hereby constituted: (see rule 21 for definition of Regions)</w:t>
      </w:r>
    </w:p>
    <w:p w14:paraId="3FF4EF71" w14:textId="77777777" w:rsidR="003F2EEC" w:rsidRPr="003D0DC9" w:rsidRDefault="003F2EEC" w:rsidP="00043196">
      <w:pPr>
        <w:spacing w:before="0" w:after="0" w:line="240" w:lineRule="auto"/>
        <w:ind w:left="567"/>
        <w:rPr>
          <w:rFonts w:ascii="Overpass" w:hAnsi="Overpass"/>
        </w:rPr>
      </w:pPr>
      <w:r w:rsidRPr="003D0DC9">
        <w:rPr>
          <w:rFonts w:ascii="Overpass" w:hAnsi="Overpass"/>
        </w:rPr>
        <w:t>(a) Northland Upper, Central and Lower</w:t>
      </w:r>
    </w:p>
    <w:p w14:paraId="329290F4" w14:textId="77777777" w:rsidR="003F2EEC" w:rsidRPr="003D0DC9" w:rsidRDefault="003F2EEC" w:rsidP="00043196">
      <w:pPr>
        <w:spacing w:before="0" w:after="0" w:line="240" w:lineRule="auto"/>
        <w:ind w:left="567"/>
        <w:rPr>
          <w:rFonts w:ascii="Overpass" w:hAnsi="Overpass"/>
        </w:rPr>
      </w:pPr>
      <w:r w:rsidRPr="003D0DC9">
        <w:rPr>
          <w:rFonts w:ascii="Overpass" w:hAnsi="Overpass"/>
        </w:rPr>
        <w:t>(b) Tāmaki Makaurau Auckland: the 4 Wards of the Tāmaki Makaurau Auckland Region subject to the boundaries for those Wards being ratified by the Executive</w:t>
      </w:r>
    </w:p>
    <w:p w14:paraId="3BCFB563" w14:textId="77777777" w:rsidR="003F2EEC" w:rsidRPr="003D0DC9" w:rsidRDefault="003F2EEC" w:rsidP="00043196">
      <w:pPr>
        <w:spacing w:before="0" w:after="0" w:line="240" w:lineRule="auto"/>
        <w:ind w:left="567"/>
        <w:rPr>
          <w:rFonts w:ascii="Overpass" w:hAnsi="Overpass"/>
        </w:rPr>
      </w:pPr>
      <w:r w:rsidRPr="003D0DC9">
        <w:rPr>
          <w:rFonts w:ascii="Overpass" w:hAnsi="Overpass"/>
        </w:rPr>
        <w:t>(c) Counties/Manukau</w:t>
      </w:r>
    </w:p>
    <w:p w14:paraId="2A6E5B27" w14:textId="77777777" w:rsidR="003F2EEC" w:rsidRPr="003D0DC9" w:rsidRDefault="003F2EEC" w:rsidP="00043196">
      <w:pPr>
        <w:spacing w:before="0" w:after="0" w:line="240" w:lineRule="auto"/>
        <w:ind w:left="567"/>
        <w:rPr>
          <w:rFonts w:ascii="Overpass" w:hAnsi="Overpass"/>
        </w:rPr>
      </w:pPr>
      <w:r w:rsidRPr="003D0DC9">
        <w:rPr>
          <w:rFonts w:ascii="Overpass" w:hAnsi="Overpass"/>
        </w:rPr>
        <w:t>(d) Waikato</w:t>
      </w:r>
    </w:p>
    <w:p w14:paraId="66ABA5E2" w14:textId="77777777" w:rsidR="003F2EEC" w:rsidRPr="003D0DC9" w:rsidRDefault="003F2EEC" w:rsidP="00043196">
      <w:pPr>
        <w:spacing w:before="0" w:after="0" w:line="240" w:lineRule="auto"/>
        <w:ind w:left="567"/>
        <w:rPr>
          <w:rFonts w:ascii="Overpass" w:hAnsi="Overpass"/>
        </w:rPr>
      </w:pPr>
      <w:r w:rsidRPr="003D0DC9">
        <w:rPr>
          <w:rFonts w:ascii="Overpass" w:hAnsi="Overpass"/>
        </w:rPr>
        <w:t>(e) Hauraki Coromandel/Western Bay of Plenty</w:t>
      </w:r>
    </w:p>
    <w:p w14:paraId="6207AA36" w14:textId="77777777" w:rsidR="003F2EEC" w:rsidRPr="003D0DC9" w:rsidRDefault="003F2EEC" w:rsidP="00043196">
      <w:pPr>
        <w:spacing w:before="0" w:after="0" w:line="240" w:lineRule="auto"/>
        <w:ind w:left="567"/>
        <w:rPr>
          <w:rFonts w:ascii="Overpass" w:hAnsi="Overpass"/>
        </w:rPr>
      </w:pPr>
      <w:r w:rsidRPr="003D0DC9">
        <w:rPr>
          <w:rFonts w:ascii="Overpass" w:hAnsi="Overpass"/>
        </w:rPr>
        <w:t>(f) Bay of Plenty/Central Plateau</w:t>
      </w:r>
    </w:p>
    <w:p w14:paraId="5B19D506" w14:textId="77777777" w:rsidR="003F2EEC" w:rsidRPr="003D0DC9" w:rsidRDefault="003F2EEC" w:rsidP="00043196">
      <w:pPr>
        <w:spacing w:before="0" w:after="0" w:line="240" w:lineRule="auto"/>
        <w:ind w:left="567"/>
        <w:rPr>
          <w:rFonts w:ascii="Overpass" w:hAnsi="Overpass"/>
        </w:rPr>
      </w:pPr>
      <w:r w:rsidRPr="003D0DC9">
        <w:rPr>
          <w:rFonts w:ascii="Overpass" w:hAnsi="Overpass"/>
        </w:rPr>
        <w:lastRenderedPageBreak/>
        <w:t>(g) Manawatu-Whanganui</w:t>
      </w:r>
    </w:p>
    <w:p w14:paraId="090E273E" w14:textId="77777777" w:rsidR="003F2EEC" w:rsidRPr="003D0DC9" w:rsidRDefault="003F2EEC" w:rsidP="00043196">
      <w:pPr>
        <w:spacing w:before="0" w:after="0" w:line="240" w:lineRule="auto"/>
        <w:ind w:left="567"/>
        <w:rPr>
          <w:rFonts w:ascii="Overpass" w:hAnsi="Overpass"/>
        </w:rPr>
      </w:pPr>
      <w:r w:rsidRPr="003D0DC9">
        <w:rPr>
          <w:rFonts w:ascii="Overpass" w:hAnsi="Overpass"/>
        </w:rPr>
        <w:t>(h) Taranaki</w:t>
      </w:r>
    </w:p>
    <w:p w14:paraId="7F0423C0" w14:textId="77777777" w:rsidR="003F2EEC" w:rsidRPr="003D0DC9" w:rsidRDefault="003F2EEC" w:rsidP="00043196">
      <w:pPr>
        <w:spacing w:before="0" w:after="0" w:line="240" w:lineRule="auto"/>
        <w:ind w:left="567"/>
        <w:rPr>
          <w:rFonts w:ascii="Overpass" w:hAnsi="Overpass"/>
        </w:rPr>
      </w:pPr>
      <w:r w:rsidRPr="003D0DC9">
        <w:rPr>
          <w:rFonts w:ascii="Overpass" w:hAnsi="Overpass"/>
        </w:rPr>
        <w:t>(</w:t>
      </w:r>
      <w:proofErr w:type="spellStart"/>
      <w:r w:rsidRPr="003D0DC9">
        <w:rPr>
          <w:rFonts w:ascii="Overpass" w:hAnsi="Overpass"/>
        </w:rPr>
        <w:t>i</w:t>
      </w:r>
      <w:proofErr w:type="spellEnd"/>
      <w:r w:rsidRPr="003D0DC9">
        <w:rPr>
          <w:rFonts w:ascii="Overpass" w:hAnsi="Overpass"/>
        </w:rPr>
        <w:t>) Hawkes Bay/East Coast</w:t>
      </w:r>
    </w:p>
    <w:p w14:paraId="5CDC7FB9" w14:textId="77777777" w:rsidR="003F2EEC" w:rsidRPr="003D0DC9" w:rsidRDefault="003F2EEC" w:rsidP="00043196">
      <w:pPr>
        <w:spacing w:before="0" w:after="0" w:line="240" w:lineRule="auto"/>
        <w:ind w:left="567"/>
        <w:rPr>
          <w:rFonts w:ascii="Overpass" w:hAnsi="Overpass"/>
        </w:rPr>
      </w:pPr>
      <w:r w:rsidRPr="003D0DC9">
        <w:rPr>
          <w:rFonts w:ascii="Overpass" w:hAnsi="Overpass"/>
        </w:rPr>
        <w:t>(j) Hutt Valley/Wairarapa</w:t>
      </w:r>
    </w:p>
    <w:p w14:paraId="121CC988" w14:textId="77777777" w:rsidR="003F2EEC" w:rsidRPr="003D0DC9" w:rsidRDefault="003F2EEC" w:rsidP="00043196">
      <w:pPr>
        <w:spacing w:before="0" w:after="0" w:line="240" w:lineRule="auto"/>
        <w:ind w:left="567"/>
        <w:rPr>
          <w:rFonts w:ascii="Overpass" w:hAnsi="Overpass"/>
        </w:rPr>
      </w:pPr>
      <w:r w:rsidRPr="003D0DC9">
        <w:rPr>
          <w:rFonts w:ascii="Overpass" w:hAnsi="Overpass"/>
        </w:rPr>
        <w:t>(k) Wellington/Marlborough</w:t>
      </w:r>
    </w:p>
    <w:p w14:paraId="756C1A67" w14:textId="77777777" w:rsidR="003F2EEC" w:rsidRPr="003D0DC9" w:rsidRDefault="003F2EEC" w:rsidP="00043196">
      <w:pPr>
        <w:spacing w:before="0" w:after="0" w:line="240" w:lineRule="auto"/>
        <w:ind w:left="567"/>
        <w:rPr>
          <w:rFonts w:ascii="Overpass" w:hAnsi="Overpass"/>
        </w:rPr>
      </w:pPr>
      <w:r w:rsidRPr="003D0DC9">
        <w:rPr>
          <w:rFonts w:ascii="Overpass" w:hAnsi="Overpass"/>
        </w:rPr>
        <w:t>(l) Nelson/West Coast</w:t>
      </w:r>
    </w:p>
    <w:p w14:paraId="4F3DE3DE" w14:textId="77777777" w:rsidR="003F2EEC" w:rsidRPr="003D0DC9" w:rsidRDefault="003F2EEC" w:rsidP="00043196">
      <w:pPr>
        <w:spacing w:before="0" w:after="0" w:line="240" w:lineRule="auto"/>
        <w:ind w:left="567"/>
        <w:rPr>
          <w:rFonts w:ascii="Overpass" w:hAnsi="Overpass"/>
        </w:rPr>
      </w:pPr>
      <w:r w:rsidRPr="003D0DC9">
        <w:rPr>
          <w:rFonts w:ascii="Overpass" w:hAnsi="Overpass"/>
        </w:rPr>
        <w:t>(m) Canterbury</w:t>
      </w:r>
    </w:p>
    <w:p w14:paraId="145B9EA2" w14:textId="77777777" w:rsidR="003F2EEC" w:rsidRPr="003D0DC9" w:rsidRDefault="003F2EEC" w:rsidP="00043196">
      <w:pPr>
        <w:spacing w:before="0" w:after="0" w:line="240" w:lineRule="auto"/>
        <w:ind w:left="567"/>
        <w:rPr>
          <w:rFonts w:ascii="Overpass" w:hAnsi="Overpass"/>
        </w:rPr>
      </w:pPr>
      <w:r w:rsidRPr="003D0DC9">
        <w:rPr>
          <w:rFonts w:ascii="Overpass" w:hAnsi="Overpass"/>
        </w:rPr>
        <w:t>(n) Aoraki</w:t>
      </w:r>
    </w:p>
    <w:p w14:paraId="19E15E4F" w14:textId="77777777" w:rsidR="003F2EEC" w:rsidRPr="003D0DC9" w:rsidRDefault="003F2EEC" w:rsidP="00043196">
      <w:pPr>
        <w:spacing w:before="0" w:after="0" w:line="240" w:lineRule="auto"/>
        <w:ind w:left="567"/>
        <w:rPr>
          <w:rFonts w:ascii="Overpass" w:hAnsi="Overpass"/>
        </w:rPr>
      </w:pPr>
      <w:r w:rsidRPr="003D0DC9">
        <w:rPr>
          <w:rFonts w:ascii="Overpass" w:hAnsi="Overpass"/>
        </w:rPr>
        <w:t xml:space="preserve">(o) </w:t>
      </w:r>
      <w:proofErr w:type="spellStart"/>
      <w:r w:rsidRPr="003D0DC9">
        <w:rPr>
          <w:rFonts w:ascii="Overpass" w:hAnsi="Overpass"/>
        </w:rPr>
        <w:t>Ōtākou</w:t>
      </w:r>
      <w:proofErr w:type="spellEnd"/>
    </w:p>
    <w:p w14:paraId="75EBABAD" w14:textId="77777777" w:rsidR="003F2EEC" w:rsidRPr="003D0DC9" w:rsidRDefault="003F2EEC" w:rsidP="00043196">
      <w:pPr>
        <w:spacing w:before="0" w:after="0" w:line="240" w:lineRule="auto"/>
        <w:ind w:left="567"/>
        <w:rPr>
          <w:rFonts w:ascii="Overpass" w:hAnsi="Overpass"/>
        </w:rPr>
      </w:pPr>
      <w:r w:rsidRPr="003D0DC9">
        <w:rPr>
          <w:rFonts w:ascii="Overpass" w:hAnsi="Overpass"/>
        </w:rPr>
        <w:t>(p) Southland</w:t>
      </w:r>
    </w:p>
    <w:p w14:paraId="12995BC2" w14:textId="77777777" w:rsidR="00AB0788" w:rsidRDefault="00AB0788">
      <w:pPr>
        <w:rPr>
          <w:rFonts w:ascii="Overpass Light" w:hAnsi="Overpass Light"/>
          <w:b/>
          <w:bCs/>
        </w:rPr>
      </w:pPr>
      <w:r>
        <w:rPr>
          <w:rFonts w:ascii="Overpass Light" w:hAnsi="Overpass Light"/>
          <w:b/>
          <w:bCs/>
        </w:rPr>
        <w:br w:type="page"/>
      </w:r>
    </w:p>
    <w:p w14:paraId="2061E896" w14:textId="6A16445C" w:rsidR="009362F6" w:rsidRDefault="003F2EEC" w:rsidP="005C235D">
      <w:pPr>
        <w:pStyle w:val="Heading1"/>
        <w:numPr>
          <w:ilvl w:val="0"/>
          <w:numId w:val="1"/>
        </w:numPr>
        <w:spacing w:after="480"/>
        <w:ind w:left="567" w:hanging="567"/>
      </w:pPr>
      <w:bookmarkStart w:id="3" w:name="_Toc140140477"/>
      <w:r>
        <w:lastRenderedPageBreak/>
        <w:t>BACKGROUND</w:t>
      </w:r>
      <w:bookmarkEnd w:id="3"/>
    </w:p>
    <w:p w14:paraId="25F3B959" w14:textId="6E76D606" w:rsidR="00843307" w:rsidRPr="00B23609" w:rsidRDefault="00843307" w:rsidP="00FD493E">
      <w:pPr>
        <w:pStyle w:val="ListParagraph"/>
        <w:numPr>
          <w:ilvl w:val="1"/>
          <w:numId w:val="23"/>
        </w:numPr>
        <w:spacing w:before="0" w:after="0" w:line="240" w:lineRule="auto"/>
        <w:ind w:left="567" w:hanging="567"/>
        <w:contextualSpacing w:val="0"/>
        <w:rPr>
          <w:rFonts w:ascii="Overpass" w:hAnsi="Overpass"/>
        </w:rPr>
      </w:pPr>
      <w:r w:rsidRPr="007C37B2">
        <w:rPr>
          <w:rFonts w:ascii="Overpass" w:hAnsi="Overpass"/>
        </w:rPr>
        <w:t xml:space="preserve">“On 26 December 1848, Sir George Grey, in the New Munster Gazette, ruled that “In compliance with the wish of the Scotch Association for colonising the southern portion of the middle island of New Zealand … the site of their present settlement will, in future, … be designated Otago instead of </w:t>
      </w:r>
      <w:proofErr w:type="spellStart"/>
      <w:r w:rsidRPr="007C37B2">
        <w:rPr>
          <w:rFonts w:ascii="Overpass" w:hAnsi="Overpass"/>
        </w:rPr>
        <w:t>Otakou</w:t>
      </w:r>
      <w:proofErr w:type="spellEnd"/>
      <w:r w:rsidRPr="007C37B2">
        <w:rPr>
          <w:rFonts w:ascii="Overpass" w:hAnsi="Overpass"/>
        </w:rPr>
        <w:t>”</w:t>
      </w:r>
      <w:r w:rsidR="009C3188">
        <w:rPr>
          <w:rStyle w:val="FootnoteReference"/>
          <w:rFonts w:ascii="Overpass" w:hAnsi="Overpass"/>
        </w:rPr>
        <w:footnoteReference w:id="1"/>
      </w:r>
      <w:r w:rsidRPr="007C37B2">
        <w:rPr>
          <w:rFonts w:ascii="Overpass" w:hAnsi="Overpass"/>
        </w:rPr>
        <w:t xml:space="preserve">. </w:t>
      </w:r>
      <w:r w:rsidR="00B23609" w:rsidRPr="0071716E">
        <w:rPr>
          <w:rFonts w:ascii="Overpass" w:hAnsi="Overpass"/>
          <w:szCs w:val="22"/>
        </w:rPr>
        <w:t xml:space="preserve"> </w:t>
      </w:r>
    </w:p>
    <w:p w14:paraId="1D940C92" w14:textId="77777777" w:rsidR="00B23609" w:rsidRPr="005A7039" w:rsidRDefault="00B23609" w:rsidP="00FD493E">
      <w:pPr>
        <w:pStyle w:val="ListParagraph"/>
        <w:spacing w:before="0" w:after="0" w:line="240" w:lineRule="auto"/>
        <w:ind w:left="567"/>
        <w:contextualSpacing w:val="0"/>
        <w:rPr>
          <w:rFonts w:ascii="Overpass" w:hAnsi="Overpass"/>
        </w:rPr>
      </w:pPr>
    </w:p>
    <w:p w14:paraId="121A464E" w14:textId="2995E06B" w:rsidR="00843307" w:rsidRPr="005A7039" w:rsidRDefault="00843307" w:rsidP="00FD493E">
      <w:pPr>
        <w:pStyle w:val="ListParagraph"/>
        <w:numPr>
          <w:ilvl w:val="1"/>
          <w:numId w:val="23"/>
        </w:numPr>
        <w:spacing w:before="0" w:after="0" w:line="240" w:lineRule="auto"/>
        <w:ind w:left="567" w:hanging="567"/>
        <w:contextualSpacing w:val="0"/>
        <w:rPr>
          <w:rFonts w:ascii="Overpass" w:hAnsi="Overpass"/>
        </w:rPr>
      </w:pPr>
      <w:r w:rsidRPr="005A7039">
        <w:rPr>
          <w:rFonts w:ascii="Overpass" w:hAnsi="Overpass"/>
        </w:rPr>
        <w:t>“</w:t>
      </w:r>
      <w:proofErr w:type="spellStart"/>
      <w:r w:rsidRPr="005A7039">
        <w:rPr>
          <w:rFonts w:ascii="Overpass" w:hAnsi="Overpass"/>
        </w:rPr>
        <w:t>Ōtākou</w:t>
      </w:r>
      <w:proofErr w:type="spellEnd"/>
      <w:r w:rsidRPr="005A7039">
        <w:rPr>
          <w:rFonts w:ascii="Overpass" w:hAnsi="Overpass"/>
        </w:rPr>
        <w:t xml:space="preserve"> is the significant name of the area. Originally </w:t>
      </w:r>
      <w:proofErr w:type="spellStart"/>
      <w:r w:rsidRPr="005A7039">
        <w:rPr>
          <w:rFonts w:ascii="Overpass" w:hAnsi="Overpass"/>
        </w:rPr>
        <w:t>Ōtākou</w:t>
      </w:r>
      <w:proofErr w:type="spellEnd"/>
      <w:r w:rsidRPr="005A7039">
        <w:rPr>
          <w:rFonts w:ascii="Overpass" w:hAnsi="Overpass"/>
        </w:rPr>
        <w:t xml:space="preserve"> is the name of the waterway that spans the area from Te Rae o Tupa, the northern part of </w:t>
      </w:r>
      <w:proofErr w:type="spellStart"/>
      <w:r w:rsidRPr="005A7039">
        <w:rPr>
          <w:rFonts w:ascii="Overpass" w:hAnsi="Overpass"/>
        </w:rPr>
        <w:t>Pukekura</w:t>
      </w:r>
      <w:proofErr w:type="spellEnd"/>
      <w:r w:rsidRPr="005A7039">
        <w:rPr>
          <w:rFonts w:ascii="Overpass" w:hAnsi="Overpass"/>
        </w:rPr>
        <w:t xml:space="preserve"> extending up to the Dunedin port area (where the town resides now) Although it is an ocean harbour, it was known as an awa (river) by our old people because of its river like appearance. Today however, </w:t>
      </w:r>
      <w:proofErr w:type="spellStart"/>
      <w:r w:rsidRPr="005A7039">
        <w:rPr>
          <w:rFonts w:ascii="Overpass" w:hAnsi="Overpass"/>
        </w:rPr>
        <w:t>Ōtākou</w:t>
      </w:r>
      <w:proofErr w:type="spellEnd"/>
      <w:r w:rsidRPr="005A7039">
        <w:rPr>
          <w:rFonts w:ascii="Overpass" w:hAnsi="Overpass"/>
        </w:rPr>
        <w:t xml:space="preserve"> is more widely recognised in the Otago area as the name for the entire harbour and the settlement at the lower end of the Otago Peninsula. Otago eventually became the name for that entire southern region that is a modified version of </w:t>
      </w:r>
      <w:proofErr w:type="spellStart"/>
      <w:r w:rsidRPr="005A7039">
        <w:rPr>
          <w:rFonts w:ascii="Overpass" w:hAnsi="Overpass"/>
        </w:rPr>
        <w:t>Ōtākou</w:t>
      </w:r>
      <w:proofErr w:type="spellEnd"/>
      <w:r w:rsidRPr="005A7039">
        <w:rPr>
          <w:rFonts w:ascii="Overpass" w:hAnsi="Overpass"/>
        </w:rPr>
        <w:t>.”</w:t>
      </w:r>
      <w:r w:rsidR="009C3188">
        <w:rPr>
          <w:rStyle w:val="FootnoteReference"/>
          <w:rFonts w:ascii="Overpass" w:hAnsi="Overpass"/>
        </w:rPr>
        <w:footnoteReference w:id="2"/>
      </w:r>
      <w:r w:rsidRPr="005A7039">
        <w:rPr>
          <w:rFonts w:ascii="Overpass" w:hAnsi="Overpass"/>
        </w:rPr>
        <w:t xml:space="preserve"> </w:t>
      </w:r>
      <w:r w:rsidR="007C37B2">
        <w:rPr>
          <w:rFonts w:ascii="Overpass" w:hAnsi="Overpass"/>
        </w:rPr>
        <w:t xml:space="preserve"> </w:t>
      </w:r>
    </w:p>
    <w:p w14:paraId="1507CFF1" w14:textId="77777777" w:rsidR="00843307" w:rsidRPr="005A7039" w:rsidRDefault="00843307" w:rsidP="00FD493E">
      <w:pPr>
        <w:pStyle w:val="ListParagraph"/>
        <w:spacing w:before="0" w:after="0" w:line="240" w:lineRule="auto"/>
        <w:ind w:left="567"/>
        <w:contextualSpacing w:val="0"/>
        <w:rPr>
          <w:rFonts w:ascii="Overpass" w:hAnsi="Overpass"/>
        </w:rPr>
      </w:pPr>
    </w:p>
    <w:p w14:paraId="67C10D77" w14:textId="77777777" w:rsidR="00843307" w:rsidRPr="005A7039" w:rsidRDefault="00843307" w:rsidP="00FD493E">
      <w:pPr>
        <w:pStyle w:val="ListParagraph"/>
        <w:numPr>
          <w:ilvl w:val="1"/>
          <w:numId w:val="23"/>
        </w:numPr>
        <w:spacing w:before="0" w:after="0" w:line="240" w:lineRule="auto"/>
        <w:ind w:left="567" w:hanging="567"/>
        <w:contextualSpacing w:val="0"/>
        <w:rPr>
          <w:rFonts w:ascii="Overpass" w:hAnsi="Overpass"/>
        </w:rPr>
      </w:pPr>
      <w:r w:rsidRPr="005A7039">
        <w:rPr>
          <w:rFonts w:ascii="Overpass" w:hAnsi="Overpass"/>
        </w:rPr>
        <w:t xml:space="preserve">In 2016 the region formerly known as Thames Valley became Hauraki Coromandel in recognition of the customary place name used by </w:t>
      </w:r>
      <w:proofErr w:type="spellStart"/>
      <w:r w:rsidRPr="005A7039">
        <w:rPr>
          <w:rFonts w:ascii="Overpass" w:hAnsi="Overpass"/>
        </w:rPr>
        <w:t>tangata</w:t>
      </w:r>
      <w:proofErr w:type="spellEnd"/>
      <w:r w:rsidRPr="005A7039">
        <w:rPr>
          <w:rFonts w:ascii="Overpass" w:hAnsi="Overpass"/>
        </w:rPr>
        <w:t xml:space="preserve"> whenua and the geographical feature of the area. “Tāmaki Makaurau” became the name of the Auckland region in 2018, in a paper which also included the renaming of the wards to appropriate bicultural names.</w:t>
      </w:r>
    </w:p>
    <w:p w14:paraId="742E81EB" w14:textId="3E52E672" w:rsidR="00843307" w:rsidRPr="005A7039" w:rsidRDefault="00843307" w:rsidP="00FD493E">
      <w:pPr>
        <w:pStyle w:val="ListParagraph"/>
        <w:spacing w:before="0" w:after="0" w:line="240" w:lineRule="auto"/>
        <w:ind w:left="567"/>
        <w:contextualSpacing w:val="0"/>
        <w:rPr>
          <w:rFonts w:ascii="Overpass" w:hAnsi="Overpass"/>
        </w:rPr>
      </w:pPr>
    </w:p>
    <w:p w14:paraId="373AFF98" w14:textId="458C638B" w:rsidR="00843307" w:rsidRPr="005A7039" w:rsidRDefault="00843307" w:rsidP="00FD493E">
      <w:pPr>
        <w:pStyle w:val="ListParagraph"/>
        <w:numPr>
          <w:ilvl w:val="1"/>
          <w:numId w:val="23"/>
        </w:numPr>
        <w:spacing w:before="0" w:after="0" w:line="240" w:lineRule="auto"/>
        <w:ind w:left="567" w:hanging="567"/>
        <w:contextualSpacing w:val="0"/>
        <w:rPr>
          <w:rFonts w:ascii="Overpass" w:hAnsi="Overpass"/>
        </w:rPr>
      </w:pPr>
      <w:r w:rsidRPr="005A7039">
        <w:rPr>
          <w:rFonts w:ascii="Overpass" w:hAnsi="Overpass"/>
        </w:rPr>
        <w:t xml:space="preserve">Tāmaki Makaurau has encouraged other regions to make use of C16/71/25, which is an item tabled at the 2016 annual conference moving that “Te Huarahi and National Executive review the names of regions and wards and titles of elected representatives of the Association to affirm and advance Te </w:t>
      </w:r>
      <w:proofErr w:type="spellStart"/>
      <w:r w:rsidRPr="005A7039">
        <w:rPr>
          <w:rFonts w:ascii="Overpass" w:hAnsi="Overpass"/>
        </w:rPr>
        <w:t>Tiriti</w:t>
      </w:r>
      <w:proofErr w:type="spellEnd"/>
      <w:r w:rsidRPr="005A7039">
        <w:rPr>
          <w:rFonts w:ascii="Overpass" w:hAnsi="Overpass"/>
        </w:rPr>
        <w:t xml:space="preserve"> o Waitangi (the Treaty of Waitangi) as embodied in the First Schedule of the PPTA Constitution”. </w:t>
      </w:r>
    </w:p>
    <w:p w14:paraId="6D6C415C" w14:textId="77777777" w:rsidR="00843307" w:rsidRPr="005A7039" w:rsidRDefault="00843307" w:rsidP="00FD493E">
      <w:pPr>
        <w:pStyle w:val="ListParagraph"/>
        <w:spacing w:before="0" w:after="0" w:line="240" w:lineRule="auto"/>
        <w:ind w:left="567"/>
        <w:contextualSpacing w:val="0"/>
        <w:rPr>
          <w:rFonts w:ascii="Overpass" w:hAnsi="Overpass"/>
        </w:rPr>
      </w:pPr>
    </w:p>
    <w:p w14:paraId="6D1449C6" w14:textId="6CCEB502" w:rsidR="00843307" w:rsidRPr="005A7039" w:rsidRDefault="00843307" w:rsidP="00FD493E">
      <w:pPr>
        <w:pStyle w:val="ListParagraph"/>
        <w:numPr>
          <w:ilvl w:val="1"/>
          <w:numId w:val="23"/>
        </w:numPr>
        <w:spacing w:before="0" w:after="0" w:line="240" w:lineRule="auto"/>
        <w:ind w:left="567" w:hanging="567"/>
        <w:contextualSpacing w:val="0"/>
        <w:rPr>
          <w:rFonts w:ascii="Overpass" w:hAnsi="Overpass"/>
        </w:rPr>
      </w:pPr>
      <w:r w:rsidRPr="005A7039">
        <w:rPr>
          <w:rFonts w:ascii="Overpass" w:hAnsi="Overpass"/>
        </w:rPr>
        <w:t xml:space="preserve">The Otago region </w:t>
      </w:r>
      <w:r w:rsidR="00BC7727" w:rsidRPr="00BC7727">
        <w:rPr>
          <w:rFonts w:ascii="Overpass" w:hAnsi="Overpass"/>
        </w:rPr>
        <w:t>has not been represented by a Te Huarahi representative resident in Otago for at least 15 years</w:t>
      </w:r>
      <w:r w:rsidRPr="005A7039">
        <w:rPr>
          <w:rFonts w:ascii="Overpass" w:hAnsi="Overpass"/>
        </w:rPr>
        <w:t xml:space="preserve">. This has likely been the reason why there was no forthcoming action upon the motion from </w:t>
      </w:r>
      <w:r w:rsidR="00794AD1">
        <w:rPr>
          <w:rFonts w:ascii="Overpass" w:hAnsi="Overpass"/>
        </w:rPr>
        <w:t>1.4</w:t>
      </w:r>
      <w:r w:rsidRPr="005A7039">
        <w:rPr>
          <w:rFonts w:ascii="Overpass" w:hAnsi="Overpass"/>
        </w:rPr>
        <w:t xml:space="preserve">. </w:t>
      </w:r>
    </w:p>
    <w:p w14:paraId="3E5F2BBD" w14:textId="77777777" w:rsidR="00843307" w:rsidRPr="005A7039" w:rsidRDefault="00843307" w:rsidP="00FD493E">
      <w:pPr>
        <w:pStyle w:val="ListParagraph"/>
        <w:spacing w:before="0" w:after="0" w:line="240" w:lineRule="auto"/>
        <w:ind w:left="567"/>
        <w:contextualSpacing w:val="0"/>
        <w:rPr>
          <w:rFonts w:ascii="Overpass" w:hAnsi="Overpass"/>
        </w:rPr>
      </w:pPr>
    </w:p>
    <w:p w14:paraId="641DC068" w14:textId="77777777" w:rsidR="00843307" w:rsidRPr="005A7039" w:rsidRDefault="00843307" w:rsidP="00FD493E">
      <w:pPr>
        <w:pStyle w:val="ListParagraph"/>
        <w:numPr>
          <w:ilvl w:val="1"/>
          <w:numId w:val="23"/>
        </w:numPr>
        <w:spacing w:before="0" w:after="0" w:line="240" w:lineRule="auto"/>
        <w:ind w:left="567" w:hanging="567"/>
        <w:contextualSpacing w:val="0"/>
        <w:rPr>
          <w:rFonts w:ascii="Overpass" w:hAnsi="Overpass"/>
        </w:rPr>
      </w:pPr>
      <w:r w:rsidRPr="005A7039">
        <w:rPr>
          <w:rFonts w:ascii="Overpass" w:hAnsi="Overpass"/>
        </w:rPr>
        <w:t xml:space="preserve">The name </w:t>
      </w:r>
      <w:proofErr w:type="spellStart"/>
      <w:r w:rsidRPr="005A7039">
        <w:rPr>
          <w:rFonts w:ascii="Overpass" w:hAnsi="Overpass"/>
        </w:rPr>
        <w:t>Ōtākou</w:t>
      </w:r>
      <w:proofErr w:type="spellEnd"/>
      <w:r w:rsidRPr="005A7039">
        <w:rPr>
          <w:rFonts w:ascii="Overpass" w:hAnsi="Overpass"/>
        </w:rPr>
        <w:t xml:space="preserve"> is already formally used within PPTA Te Wehengarua to indicate the geographical region which the Otago PPTA represents, such as </w:t>
      </w:r>
      <w:proofErr w:type="spellStart"/>
      <w:r w:rsidRPr="005A7039">
        <w:rPr>
          <w:rFonts w:ascii="Overpass" w:hAnsi="Overpass"/>
        </w:rPr>
        <w:t>Ngā</w:t>
      </w:r>
      <w:proofErr w:type="spellEnd"/>
      <w:r w:rsidRPr="005A7039">
        <w:rPr>
          <w:rFonts w:ascii="Overpass" w:hAnsi="Overpass"/>
        </w:rPr>
        <w:t xml:space="preserve"> Manu Kōrero, hui for Reo-ā-</w:t>
      </w:r>
      <w:proofErr w:type="spellStart"/>
      <w:r w:rsidRPr="005A7039">
        <w:rPr>
          <w:rFonts w:ascii="Overpass" w:hAnsi="Overpass"/>
        </w:rPr>
        <w:t>rohe</w:t>
      </w:r>
      <w:proofErr w:type="spellEnd"/>
      <w:r w:rsidRPr="005A7039">
        <w:rPr>
          <w:rFonts w:ascii="Overpass" w:hAnsi="Overpass"/>
        </w:rPr>
        <w:t xml:space="preserve"> and by Te Huarahi. </w:t>
      </w:r>
    </w:p>
    <w:p w14:paraId="646B524F" w14:textId="77777777" w:rsidR="00843307" w:rsidRPr="005A7039" w:rsidRDefault="00843307" w:rsidP="00FD493E">
      <w:pPr>
        <w:pStyle w:val="ListParagraph"/>
        <w:spacing w:before="0" w:after="0" w:line="240" w:lineRule="auto"/>
        <w:ind w:left="567"/>
        <w:contextualSpacing w:val="0"/>
        <w:rPr>
          <w:rFonts w:ascii="Overpass" w:hAnsi="Overpass"/>
        </w:rPr>
      </w:pPr>
    </w:p>
    <w:p w14:paraId="04419C8F" w14:textId="77777777" w:rsidR="00843307" w:rsidRPr="005A7039" w:rsidRDefault="00843307" w:rsidP="00FD493E">
      <w:pPr>
        <w:pStyle w:val="ListParagraph"/>
        <w:numPr>
          <w:ilvl w:val="1"/>
          <w:numId w:val="23"/>
        </w:numPr>
        <w:spacing w:before="0" w:after="0" w:line="240" w:lineRule="auto"/>
        <w:ind w:left="567" w:hanging="567"/>
        <w:contextualSpacing w:val="0"/>
        <w:rPr>
          <w:rFonts w:ascii="Overpass" w:hAnsi="Overpass"/>
        </w:rPr>
      </w:pPr>
      <w:r w:rsidRPr="005A7039">
        <w:rPr>
          <w:rFonts w:ascii="Overpass" w:hAnsi="Overpass"/>
        </w:rPr>
        <w:t xml:space="preserve">The use of the Māori name reflects support of the language strategy and aspirations of mana whenua, </w:t>
      </w:r>
      <w:proofErr w:type="spellStart"/>
      <w:r w:rsidRPr="005A7039">
        <w:rPr>
          <w:rFonts w:ascii="Overpass" w:hAnsi="Overpass"/>
        </w:rPr>
        <w:t>Kāi</w:t>
      </w:r>
      <w:proofErr w:type="spellEnd"/>
      <w:r w:rsidRPr="005A7039">
        <w:rPr>
          <w:rFonts w:ascii="Overpass" w:hAnsi="Overpass"/>
        </w:rPr>
        <w:t xml:space="preserve"> Tahu.</w:t>
      </w:r>
    </w:p>
    <w:p w14:paraId="641FD717" w14:textId="77777777" w:rsidR="00843307" w:rsidRPr="005A7039" w:rsidRDefault="00843307" w:rsidP="00FD493E">
      <w:pPr>
        <w:pStyle w:val="ListParagraph"/>
        <w:spacing w:before="0" w:after="0" w:line="240" w:lineRule="auto"/>
        <w:ind w:left="567"/>
        <w:contextualSpacing w:val="0"/>
        <w:rPr>
          <w:rFonts w:ascii="Overpass" w:hAnsi="Overpass"/>
        </w:rPr>
      </w:pPr>
    </w:p>
    <w:p w14:paraId="348B6F96" w14:textId="77777777" w:rsidR="00843307" w:rsidRPr="005A7039" w:rsidRDefault="00843307" w:rsidP="00FD493E">
      <w:pPr>
        <w:pStyle w:val="ListParagraph"/>
        <w:numPr>
          <w:ilvl w:val="1"/>
          <w:numId w:val="23"/>
        </w:numPr>
        <w:spacing w:before="0" w:after="0" w:line="240" w:lineRule="auto"/>
        <w:ind w:left="567" w:hanging="567"/>
        <w:contextualSpacing w:val="0"/>
        <w:rPr>
          <w:rFonts w:ascii="Overpass" w:hAnsi="Overpass"/>
        </w:rPr>
      </w:pPr>
      <w:r w:rsidRPr="005A7039">
        <w:rPr>
          <w:rFonts w:ascii="Overpass" w:hAnsi="Overpass"/>
        </w:rPr>
        <w:t xml:space="preserve">The Otago regional committee has considered this name change, and discussed the move with our branch officers, who requested we seek support from the members as a whole. During our recent PUMs in June, we were able to take a voice vote to determine the support of members for this change. The vote was overwhelmingly in favour of the change, with a minority of members abstaining and even fewer voting against the change.  </w:t>
      </w:r>
    </w:p>
    <w:p w14:paraId="6444AC59" w14:textId="77777777" w:rsidR="00843307" w:rsidRPr="005A7039" w:rsidRDefault="00843307" w:rsidP="00FD493E">
      <w:pPr>
        <w:pStyle w:val="ListParagraph"/>
        <w:spacing w:before="0" w:after="0" w:line="240" w:lineRule="auto"/>
        <w:ind w:left="567"/>
        <w:contextualSpacing w:val="0"/>
        <w:rPr>
          <w:rFonts w:ascii="Overpass" w:hAnsi="Overpass"/>
        </w:rPr>
      </w:pPr>
    </w:p>
    <w:p w14:paraId="59BF4C93" w14:textId="3EC99789" w:rsidR="003F2EEC" w:rsidRPr="00B26543" w:rsidRDefault="00843307" w:rsidP="006E2EAB">
      <w:pPr>
        <w:pStyle w:val="ListParagraph"/>
        <w:numPr>
          <w:ilvl w:val="1"/>
          <w:numId w:val="23"/>
        </w:numPr>
        <w:spacing w:before="0" w:after="0" w:line="240" w:lineRule="auto"/>
        <w:ind w:left="567" w:hanging="567"/>
        <w:contextualSpacing w:val="0"/>
        <w:rPr>
          <w:rFonts w:ascii="Overpass" w:hAnsi="Overpass"/>
        </w:rPr>
      </w:pPr>
      <w:bookmarkStart w:id="4" w:name="_Hlk140496540"/>
      <w:r w:rsidRPr="00B26543">
        <w:rPr>
          <w:rFonts w:ascii="Overpass" w:hAnsi="Overpass"/>
        </w:rPr>
        <w:t xml:space="preserve">It is with the support and consideration from </w:t>
      </w:r>
      <w:r w:rsidR="00794AD1" w:rsidRPr="00B26543">
        <w:rPr>
          <w:rFonts w:ascii="Overpass" w:hAnsi="Overpass"/>
        </w:rPr>
        <w:t>1.8</w:t>
      </w:r>
      <w:r w:rsidRPr="00B26543">
        <w:rPr>
          <w:rFonts w:ascii="Overpass" w:hAnsi="Overpass"/>
        </w:rPr>
        <w:t xml:space="preserve"> that the Otago region proposes its name be changed from “Otago”, to “</w:t>
      </w:r>
      <w:proofErr w:type="spellStart"/>
      <w:r w:rsidRPr="00B26543">
        <w:rPr>
          <w:rFonts w:ascii="Overpass" w:hAnsi="Overpass"/>
        </w:rPr>
        <w:t>Ōtākou</w:t>
      </w:r>
      <w:proofErr w:type="spellEnd"/>
      <w:r w:rsidRPr="00B26543">
        <w:rPr>
          <w:rFonts w:ascii="Overpass" w:hAnsi="Overpass"/>
        </w:rPr>
        <w:t xml:space="preserve">”. </w:t>
      </w:r>
      <w:bookmarkEnd w:id="4"/>
    </w:p>
    <w:sectPr w:rsidR="003F2EEC" w:rsidRPr="00B26543" w:rsidSect="003F31D8">
      <w:headerReference w:type="even" r:id="rId14"/>
      <w:footerReference w:type="default" r:id="rId15"/>
      <w:footerReference w:type="first" r:id="rId16"/>
      <w:pgSz w:w="11906" w:h="16838"/>
      <w:pgMar w:top="993" w:right="1134" w:bottom="1134" w:left="1134" w:header="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709E" w14:textId="77777777" w:rsidR="008D6C25" w:rsidRDefault="008D6C25" w:rsidP="00BB1E3F">
      <w:r>
        <w:separator/>
      </w:r>
    </w:p>
  </w:endnote>
  <w:endnote w:type="continuationSeparator" w:id="0">
    <w:p w14:paraId="03B528B4" w14:textId="77777777" w:rsidR="008D6C25" w:rsidRDefault="008D6C25" w:rsidP="00BB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verpass SemiBold">
    <w:altName w:val="Calibri"/>
    <w:panose1 w:val="00000700000000000000"/>
    <w:charset w:val="00"/>
    <w:family w:val="auto"/>
    <w:pitch w:val="variable"/>
    <w:sig w:usb0="00000007" w:usb1="00000020" w:usb2="00000000" w:usb3="00000000" w:csb0="00000093" w:csb1="00000000"/>
  </w:font>
  <w:font w:name="Overpass">
    <w:altName w:val="Calibri"/>
    <w:panose1 w:val="00000500000000000000"/>
    <w:charset w:val="00"/>
    <w:family w:val="auto"/>
    <w:pitch w:val="variable"/>
    <w:sig w:usb0="00000007" w:usb1="00000020" w:usb2="00000000" w:usb3="00000000" w:csb0="00000093" w:csb1="00000000"/>
  </w:font>
  <w:font w:name="Overpass Light">
    <w:panose1 w:val="00000400000000000000"/>
    <w:charset w:val="00"/>
    <w:family w:val="auto"/>
    <w:pitch w:val="variable"/>
    <w:sig w:usb0="00000007" w:usb1="00000020" w:usb2="00000000" w:usb3="00000000" w:csb0="00000093"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verpass" w:hAnsi="Overpass"/>
        <w:sz w:val="20"/>
      </w:rPr>
      <w:id w:val="1540085312"/>
      <w:docPartObj>
        <w:docPartGallery w:val="Page Numbers (Bottom of Page)"/>
        <w:docPartUnique/>
      </w:docPartObj>
    </w:sdtPr>
    <w:sdtEndPr>
      <w:rPr>
        <w:noProof/>
      </w:rPr>
    </w:sdtEndPr>
    <w:sdtContent>
      <w:p w14:paraId="3580B209" w14:textId="77777777" w:rsidR="003F31D8" w:rsidRPr="00075A59" w:rsidRDefault="003F31D8">
        <w:pPr>
          <w:pStyle w:val="Footer"/>
          <w:jc w:val="right"/>
          <w:rPr>
            <w:rFonts w:ascii="Overpass" w:hAnsi="Overpass"/>
            <w:sz w:val="20"/>
          </w:rPr>
        </w:pPr>
        <w:r w:rsidRPr="00075A59">
          <w:rPr>
            <w:rFonts w:ascii="Overpass" w:hAnsi="Overpass"/>
            <w:sz w:val="20"/>
          </w:rPr>
          <w:fldChar w:fldCharType="begin"/>
        </w:r>
        <w:r w:rsidRPr="00075A59">
          <w:rPr>
            <w:rFonts w:ascii="Overpass" w:hAnsi="Overpass"/>
            <w:sz w:val="20"/>
          </w:rPr>
          <w:instrText xml:space="preserve"> PAGE   \* MERGEFORMAT </w:instrText>
        </w:r>
        <w:r w:rsidRPr="00075A59">
          <w:rPr>
            <w:rFonts w:ascii="Overpass" w:hAnsi="Overpass"/>
            <w:sz w:val="20"/>
          </w:rPr>
          <w:fldChar w:fldCharType="separate"/>
        </w:r>
        <w:r w:rsidRPr="00075A59">
          <w:rPr>
            <w:rFonts w:ascii="Overpass" w:hAnsi="Overpass"/>
            <w:noProof/>
            <w:sz w:val="20"/>
          </w:rPr>
          <w:t>2</w:t>
        </w:r>
        <w:r w:rsidRPr="00075A59">
          <w:rPr>
            <w:rFonts w:ascii="Overpass" w:hAnsi="Overpass"/>
            <w:noProof/>
            <w:sz w:val="20"/>
          </w:rPr>
          <w:fldChar w:fldCharType="end"/>
        </w:r>
      </w:p>
    </w:sdtContent>
  </w:sdt>
  <w:p w14:paraId="253AD338" w14:textId="77777777" w:rsidR="003F31D8" w:rsidRPr="00075A59" w:rsidRDefault="003F31D8">
    <w:pPr>
      <w:pStyle w:val="Footer"/>
      <w:rPr>
        <w:rFonts w:ascii="Overpass" w:hAnsi="Overpas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09DA" w14:textId="77777777" w:rsidR="00EC131E" w:rsidRPr="004373C9" w:rsidRDefault="00EC131E" w:rsidP="00EC131E">
    <w:pPr>
      <w:pStyle w:val="Overviewfooter"/>
      <w:rPr>
        <w:rFonts w:ascii="Overpass Light" w:hAnsi="Overpass Light"/>
        <w:sz w:val="20"/>
        <w:szCs w:val="18"/>
      </w:rPr>
    </w:pPr>
    <w:r w:rsidRPr="004373C9">
      <w:rPr>
        <w:rFonts w:ascii="Overpass Light" w:hAnsi="Overpass Light"/>
        <w:b/>
        <w:sz w:val="20"/>
        <w:szCs w:val="18"/>
      </w:rPr>
      <w:t>PPTA</w:t>
    </w:r>
    <w:r w:rsidR="007F436E" w:rsidRPr="004373C9">
      <w:rPr>
        <w:rFonts w:ascii="Overpass Light" w:hAnsi="Overpass Light"/>
        <w:b/>
        <w:sz w:val="20"/>
        <w:szCs w:val="18"/>
      </w:rPr>
      <w:t xml:space="preserve"> Te Wehengarua</w:t>
    </w:r>
    <w:r w:rsidRPr="004373C9">
      <w:rPr>
        <w:rFonts w:ascii="Overpass Light" w:hAnsi="Overpass Light"/>
        <w:sz w:val="20"/>
        <w:szCs w:val="18"/>
      </w:rPr>
      <w:t xml:space="preserve"> | PO Box 2119, Wellington 6140 | </w:t>
    </w:r>
    <w:r w:rsidRPr="004373C9">
      <w:rPr>
        <w:rFonts w:ascii="Overpass Light" w:hAnsi="Overpass Light"/>
        <w:b/>
        <w:sz w:val="20"/>
        <w:szCs w:val="18"/>
      </w:rPr>
      <w:t>p</w:t>
    </w:r>
    <w:r w:rsidRPr="004373C9">
      <w:rPr>
        <w:rFonts w:ascii="Overpass Light" w:hAnsi="Overpass Light"/>
        <w:sz w:val="20"/>
        <w:szCs w:val="18"/>
      </w:rPr>
      <w:t xml:space="preserve">. +64 4 384 9964 | </w:t>
    </w:r>
    <w:r w:rsidRPr="004373C9">
      <w:rPr>
        <w:rFonts w:ascii="Overpass Light" w:hAnsi="Overpass Light"/>
        <w:b/>
        <w:sz w:val="20"/>
        <w:szCs w:val="18"/>
      </w:rPr>
      <w:t>e</w:t>
    </w:r>
    <w:r w:rsidRPr="004373C9">
      <w:rPr>
        <w:rFonts w:ascii="Overpass Light" w:hAnsi="Overpass Light"/>
        <w:sz w:val="20"/>
        <w:szCs w:val="18"/>
      </w:rPr>
      <w:t>.</w:t>
    </w:r>
    <w:r w:rsidRPr="004373C9">
      <w:rPr>
        <w:rFonts w:ascii="Overpass Light" w:hAnsi="Overpass Light"/>
        <w:sz w:val="28"/>
        <w:szCs w:val="24"/>
      </w:rPr>
      <w:t xml:space="preserve"> </w:t>
    </w:r>
    <w:hyperlink r:id="rId1" w:history="1">
      <w:r w:rsidR="007F436E" w:rsidRPr="004373C9">
        <w:rPr>
          <w:rStyle w:val="Hyperlink"/>
          <w:rFonts w:ascii="Overpass Light" w:hAnsi="Overpass Light" w:cs="Arial"/>
          <w:sz w:val="20"/>
        </w:rPr>
        <w:t>enquiries@ppta.org.nz</w:t>
      </w:r>
    </w:hyperlink>
  </w:p>
  <w:p w14:paraId="1F88B847" w14:textId="77777777" w:rsidR="00EC131E" w:rsidRPr="00075A59" w:rsidRDefault="00EC131E" w:rsidP="00EC131E">
    <w:pPr>
      <w:pStyle w:val="Overviewfooter"/>
      <w:spacing w:before="0"/>
      <w:rPr>
        <w:rFonts w:ascii="Overpass Light" w:hAnsi="Overpass Light"/>
        <w:sz w:val="16"/>
        <w:szCs w:val="16"/>
      </w:rPr>
    </w:pPr>
    <w:r w:rsidRPr="00075A59">
      <w:rPr>
        <w:rFonts w:ascii="Overpass Light" w:hAnsi="Overpass Light"/>
        <w:sz w:val="16"/>
        <w:szCs w:val="16"/>
      </w:rPr>
      <w:t>File Number. G/E/AC/202</w:t>
    </w:r>
    <w:r w:rsidR="00075A59" w:rsidRPr="00075A59">
      <w:rPr>
        <w:rFonts w:ascii="Overpass Light" w:hAnsi="Overpass Light"/>
        <w:sz w:val="16"/>
        <w:szCs w:val="16"/>
      </w:rPr>
      <w:t>3</w:t>
    </w:r>
  </w:p>
  <w:p w14:paraId="5B124B97" w14:textId="77777777" w:rsidR="00EC131E" w:rsidRPr="00741E93" w:rsidRDefault="00EC131E" w:rsidP="00EC131E">
    <w:pPr>
      <w:pStyle w:val="Overviewfooter"/>
      <w:rPr>
        <w:color w:val="42558C" w:themeColor="accent1" w:themeShade="BF"/>
      </w:rPr>
    </w:pPr>
    <w:r w:rsidRPr="0055315F">
      <w:rPr>
        <w:noProof/>
        <w:lang w:eastAsia="en-NZ"/>
      </w:rPr>
      <w:drawing>
        <wp:inline distT="0" distB="0" distL="0" distR="0" wp14:anchorId="1E7E705F" wp14:editId="73A9ADFF">
          <wp:extent cx="829186" cy="292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 SA.tif"/>
                  <pic:cNvPicPr/>
                </pic:nvPicPr>
                <pic:blipFill>
                  <a:blip r:embed="rId2">
                    <a:extLst>
                      <a:ext uri="{28A0092B-C50C-407E-A947-70E740481C1C}">
                        <a14:useLocalDpi xmlns:a14="http://schemas.microsoft.com/office/drawing/2010/main" val="0"/>
                      </a:ext>
                    </a:extLst>
                  </a:blip>
                  <a:stretch>
                    <a:fillRect/>
                  </a:stretch>
                </pic:blipFill>
                <pic:spPr>
                  <a:xfrm>
                    <a:off x="0" y="0"/>
                    <a:ext cx="829083" cy="292064"/>
                  </a:xfrm>
                  <a:prstGeom prst="rect">
                    <a:avLst/>
                  </a:prstGeom>
                </pic:spPr>
              </pic:pic>
            </a:graphicData>
          </a:graphic>
        </wp:inline>
      </w:drawing>
    </w:r>
  </w:p>
  <w:p w14:paraId="67EACADA" w14:textId="77777777" w:rsidR="00EC131E" w:rsidRDefault="00EC1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BF50" w14:textId="77777777" w:rsidR="008D6C25" w:rsidRDefault="008D6C25" w:rsidP="00BB1E3F">
      <w:r>
        <w:separator/>
      </w:r>
    </w:p>
  </w:footnote>
  <w:footnote w:type="continuationSeparator" w:id="0">
    <w:p w14:paraId="3EC7BBDE" w14:textId="77777777" w:rsidR="008D6C25" w:rsidRDefault="008D6C25" w:rsidP="00BB1E3F">
      <w:r>
        <w:continuationSeparator/>
      </w:r>
    </w:p>
  </w:footnote>
  <w:footnote w:id="1">
    <w:p w14:paraId="5FFD9DF0" w14:textId="45F779F8" w:rsidR="009C3188" w:rsidRPr="00B26543" w:rsidRDefault="009C3188">
      <w:pPr>
        <w:pStyle w:val="FootnoteText"/>
        <w:rPr>
          <w:rFonts w:ascii="Overpass" w:hAnsi="Overpass"/>
        </w:rPr>
      </w:pPr>
      <w:r w:rsidRPr="00B26543">
        <w:rPr>
          <w:rStyle w:val="FootnoteReference"/>
          <w:rFonts w:ascii="Overpass" w:hAnsi="Overpass"/>
        </w:rPr>
        <w:footnoteRef/>
      </w:r>
      <w:r w:rsidRPr="00B26543">
        <w:rPr>
          <w:rFonts w:ascii="Overpass" w:hAnsi="Overpass"/>
        </w:rPr>
        <w:t xml:space="preserve"> </w:t>
      </w:r>
      <w:hyperlink r:id="rId1">
        <w:r w:rsidRPr="00B26543">
          <w:rPr>
            <w:rFonts w:ascii="Overpass" w:eastAsia="Georgia" w:hAnsi="Overpass" w:cs="Georgia"/>
            <w:color w:val="1155CC"/>
            <w:szCs w:val="22"/>
            <w:highlight w:val="white"/>
            <w:u w:val="single"/>
          </w:rPr>
          <w:t>https://teara.govt.nz/en/1966/otakou-otago</w:t>
        </w:r>
      </w:hyperlink>
    </w:p>
  </w:footnote>
  <w:footnote w:id="2">
    <w:p w14:paraId="75CF27BC" w14:textId="700EAFE6" w:rsidR="009C3188" w:rsidRDefault="009C3188">
      <w:pPr>
        <w:pStyle w:val="FootnoteText"/>
      </w:pPr>
      <w:r w:rsidRPr="00B26543">
        <w:rPr>
          <w:rStyle w:val="FootnoteReference"/>
          <w:rFonts w:ascii="Overpass" w:hAnsi="Overpass"/>
        </w:rPr>
        <w:footnoteRef/>
      </w:r>
      <w:r w:rsidRPr="00B26543">
        <w:rPr>
          <w:rFonts w:ascii="Overpass" w:hAnsi="Overpass"/>
        </w:rPr>
        <w:t xml:space="preserve"> </w:t>
      </w:r>
      <w:hyperlink r:id="rId2">
        <w:r w:rsidRPr="00B26543">
          <w:rPr>
            <w:rFonts w:ascii="Overpass" w:eastAsia="Open Sans" w:hAnsi="Overpass" w:cs="Open Sans"/>
            <w:color w:val="1155CC"/>
            <w:szCs w:val="22"/>
            <w:highlight w:val="white"/>
            <w:u w:val="single"/>
          </w:rPr>
          <w:t>https://www.otakourunaka.co.nz/tkou-history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1200" w14:textId="77777777" w:rsidR="00B542D4" w:rsidRDefault="00000000">
    <w:pPr>
      <w:pStyle w:val="Header"/>
    </w:pPr>
    <w:r>
      <w:rPr>
        <w:noProof/>
      </w:rPr>
      <w:pict w14:anchorId="17CFA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38.2pt;height:41.15pt;rotation:315;z-index:-251658752;mso-position-horizontal:center;mso-position-horizontal-relative:margin;mso-position-vertical:center;mso-position-vertical-relative:margin" o:allowincell="f" fillcolor="silver" stroked="f">
          <v:fill opacity=".5"/>
          <v:textpath style="font-family:&quot;Arial&quot;;font-size:1pt" string="Paper withdrawn from AGM 2021"/>
          <w10:wrap anchorx="margin" anchory="margin"/>
        </v:shape>
      </w:pict>
    </w:r>
  </w:p>
</w:hdr>
</file>

<file path=word/intelligence.xml><?xml version="1.0" encoding="utf-8"?>
<int:Intelligence xmlns:int="http://schemas.microsoft.com/office/intelligence/2019/intelligence">
  <int:IntelligenceSettings/>
  <int:Manifest>
    <int:WordHash hashCode="MRnxeztQwh0oWs" id="iF0EGBMv"/>
    <int:WordHash hashCode="ChE6s67LwEySOE" id="CA28BYw8"/>
  </int:Manifest>
  <int:Observations>
    <int:Content id="iF0EGBMv">
      <int:Rejection type="LegacyProofing"/>
    </int:Content>
    <int:Content id="CA28BYw8">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D42"/>
    <w:multiLevelType w:val="hybridMultilevel"/>
    <w:tmpl w:val="6A9092C2"/>
    <w:lvl w:ilvl="0" w:tplc="1409001B">
      <w:start w:val="1"/>
      <w:numFmt w:val="lowerRoman"/>
      <w:lvlText w:val="%1."/>
      <w:lvlJc w:val="righ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 w15:restartNumberingAfterBreak="0">
    <w:nsid w:val="054C6C6F"/>
    <w:multiLevelType w:val="hybridMultilevel"/>
    <w:tmpl w:val="70CE0F66"/>
    <w:lvl w:ilvl="0" w:tplc="3F261172">
      <w:start w:val="1"/>
      <w:numFmt w:val="decimal"/>
      <w:lvlText w:val="%1."/>
      <w:lvlJc w:val="left"/>
      <w:pPr>
        <w:ind w:left="360" w:hanging="360"/>
      </w:pPr>
    </w:lvl>
    <w:lvl w:ilvl="1" w:tplc="9C5AAEF4">
      <w:start w:val="1"/>
      <w:numFmt w:val="lowerLetter"/>
      <w:lvlText w:val="%2."/>
      <w:lvlJc w:val="left"/>
      <w:pPr>
        <w:ind w:left="1080" w:hanging="360"/>
      </w:pPr>
    </w:lvl>
    <w:lvl w:ilvl="2" w:tplc="7332DA18">
      <w:start w:val="1"/>
      <w:numFmt w:val="lowerRoman"/>
      <w:lvlText w:val="%3."/>
      <w:lvlJc w:val="right"/>
      <w:pPr>
        <w:ind w:left="1800" w:hanging="180"/>
      </w:pPr>
    </w:lvl>
    <w:lvl w:ilvl="3" w:tplc="78C6A2F0">
      <w:start w:val="1"/>
      <w:numFmt w:val="decimal"/>
      <w:lvlText w:val="%4."/>
      <w:lvlJc w:val="left"/>
      <w:pPr>
        <w:ind w:left="2520" w:hanging="360"/>
      </w:pPr>
    </w:lvl>
    <w:lvl w:ilvl="4" w:tplc="5E66E5BA">
      <w:start w:val="1"/>
      <w:numFmt w:val="lowerLetter"/>
      <w:lvlText w:val="%5."/>
      <w:lvlJc w:val="left"/>
      <w:pPr>
        <w:ind w:left="3240" w:hanging="360"/>
      </w:pPr>
    </w:lvl>
    <w:lvl w:ilvl="5" w:tplc="B4F22D1A">
      <w:start w:val="1"/>
      <w:numFmt w:val="lowerRoman"/>
      <w:lvlText w:val="%6."/>
      <w:lvlJc w:val="right"/>
      <w:pPr>
        <w:ind w:left="3960" w:hanging="180"/>
      </w:pPr>
    </w:lvl>
    <w:lvl w:ilvl="6" w:tplc="8A66E3F2">
      <w:start w:val="1"/>
      <w:numFmt w:val="decimal"/>
      <w:lvlText w:val="%7."/>
      <w:lvlJc w:val="left"/>
      <w:pPr>
        <w:ind w:left="4680" w:hanging="360"/>
      </w:pPr>
    </w:lvl>
    <w:lvl w:ilvl="7" w:tplc="476EC0F2">
      <w:start w:val="1"/>
      <w:numFmt w:val="lowerLetter"/>
      <w:lvlText w:val="%8."/>
      <w:lvlJc w:val="left"/>
      <w:pPr>
        <w:ind w:left="5400" w:hanging="360"/>
      </w:pPr>
    </w:lvl>
    <w:lvl w:ilvl="8" w:tplc="981CDF64">
      <w:start w:val="1"/>
      <w:numFmt w:val="lowerRoman"/>
      <w:lvlText w:val="%9."/>
      <w:lvlJc w:val="right"/>
      <w:pPr>
        <w:ind w:left="6120" w:hanging="180"/>
      </w:pPr>
    </w:lvl>
  </w:abstractNum>
  <w:abstractNum w:abstractNumId="2" w15:restartNumberingAfterBreak="0">
    <w:nsid w:val="0B963B28"/>
    <w:multiLevelType w:val="multilevel"/>
    <w:tmpl w:val="E676D0F0"/>
    <w:lvl w:ilvl="0">
      <w:start w:val="1"/>
      <w:numFmt w:val="bullet"/>
      <w:lvlText w:val=""/>
      <w:lvlJc w:val="left"/>
      <w:pPr>
        <w:ind w:left="927" w:hanging="360"/>
      </w:pPr>
      <w:rPr>
        <w:rFonts w:ascii="Symbol" w:hAnsi="Symbol" w:hint="default"/>
        <w:lang w:val="en-US"/>
      </w:rPr>
    </w:lvl>
    <w:lvl w:ilvl="1">
      <w:start w:val="1"/>
      <w:numFmt w:val="decimal"/>
      <w:lvlText w:val="%1.%2."/>
      <w:lvlJc w:val="left"/>
      <w:pPr>
        <w:ind w:left="4260" w:hanging="432"/>
      </w:pPr>
      <w:rPr>
        <w:b w:val="0"/>
        <w:bCs w:val="0"/>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 w15:restartNumberingAfterBreak="0">
    <w:nsid w:val="1939554B"/>
    <w:multiLevelType w:val="multilevel"/>
    <w:tmpl w:val="E676D0F0"/>
    <w:lvl w:ilvl="0">
      <w:start w:val="1"/>
      <w:numFmt w:val="bullet"/>
      <w:lvlText w:val=""/>
      <w:lvlJc w:val="left"/>
      <w:pPr>
        <w:ind w:left="927" w:hanging="360"/>
      </w:pPr>
      <w:rPr>
        <w:rFonts w:ascii="Symbol" w:hAnsi="Symbol" w:hint="default"/>
        <w:lang w:val="en-US"/>
      </w:rPr>
    </w:lvl>
    <w:lvl w:ilvl="1">
      <w:start w:val="1"/>
      <w:numFmt w:val="decimal"/>
      <w:lvlText w:val="%1.%2."/>
      <w:lvlJc w:val="left"/>
      <w:pPr>
        <w:ind w:left="4260" w:hanging="432"/>
      </w:pPr>
      <w:rPr>
        <w:b w:val="0"/>
        <w:bCs w:val="0"/>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4" w15:restartNumberingAfterBreak="0">
    <w:nsid w:val="1AF14A15"/>
    <w:multiLevelType w:val="multilevel"/>
    <w:tmpl w:val="718A592E"/>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5" w15:restartNumberingAfterBreak="0">
    <w:nsid w:val="1E677F3F"/>
    <w:multiLevelType w:val="multilevel"/>
    <w:tmpl w:val="E676D0F0"/>
    <w:lvl w:ilvl="0">
      <w:start w:val="1"/>
      <w:numFmt w:val="bullet"/>
      <w:lvlText w:val=""/>
      <w:lvlJc w:val="left"/>
      <w:pPr>
        <w:ind w:left="927" w:hanging="360"/>
      </w:pPr>
      <w:rPr>
        <w:rFonts w:ascii="Symbol" w:hAnsi="Symbol" w:hint="default"/>
        <w:lang w:val="en-US"/>
      </w:rPr>
    </w:lvl>
    <w:lvl w:ilvl="1">
      <w:start w:val="1"/>
      <w:numFmt w:val="decimal"/>
      <w:lvlText w:val="%1.%2."/>
      <w:lvlJc w:val="left"/>
      <w:pPr>
        <w:ind w:left="4260" w:hanging="432"/>
      </w:pPr>
      <w:rPr>
        <w:b w:val="0"/>
        <w:bCs w:val="0"/>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2061568E"/>
    <w:multiLevelType w:val="hybridMultilevel"/>
    <w:tmpl w:val="42BA6F04"/>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7" w15:restartNumberingAfterBreak="0">
    <w:nsid w:val="24F62C61"/>
    <w:multiLevelType w:val="hybridMultilevel"/>
    <w:tmpl w:val="635ADC94"/>
    <w:lvl w:ilvl="0" w:tplc="14090001">
      <w:start w:val="1"/>
      <w:numFmt w:val="bullet"/>
      <w:lvlText w:val=""/>
      <w:lvlJc w:val="left"/>
      <w:pPr>
        <w:ind w:left="1080" w:hanging="720"/>
      </w:pPr>
      <w:rPr>
        <w:rFonts w:ascii="Symbol" w:hAnsi="Symbo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A20A2A"/>
    <w:multiLevelType w:val="hybridMultilevel"/>
    <w:tmpl w:val="369C5E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1D74C2C"/>
    <w:multiLevelType w:val="multilevel"/>
    <w:tmpl w:val="EBC22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DBF1A07"/>
    <w:multiLevelType w:val="hybridMultilevel"/>
    <w:tmpl w:val="5CDAB31E"/>
    <w:lvl w:ilvl="0" w:tplc="7EAE72A4">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40233A33"/>
    <w:multiLevelType w:val="multilevel"/>
    <w:tmpl w:val="037E5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34A406B"/>
    <w:multiLevelType w:val="hybridMultilevel"/>
    <w:tmpl w:val="DEFE4CD6"/>
    <w:lvl w:ilvl="0" w:tplc="65443DCA">
      <w:start w:val="1"/>
      <w:numFmt w:val="decimal"/>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38E7085"/>
    <w:multiLevelType w:val="multilevel"/>
    <w:tmpl w:val="EDC2E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5C5E1C"/>
    <w:multiLevelType w:val="hybridMultilevel"/>
    <w:tmpl w:val="B3242276"/>
    <w:lvl w:ilvl="0" w:tplc="9050D73C">
      <w:start w:val="1"/>
      <w:numFmt w:val="decimal"/>
      <w:lvlText w:val="%1"/>
      <w:lvlJc w:val="left"/>
      <w:pPr>
        <w:ind w:left="720" w:hanging="72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4F3576C8"/>
    <w:multiLevelType w:val="hybridMultilevel"/>
    <w:tmpl w:val="2D64E0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51D0AD2"/>
    <w:multiLevelType w:val="multilevel"/>
    <w:tmpl w:val="7166C5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59651A"/>
    <w:multiLevelType w:val="hybridMultilevel"/>
    <w:tmpl w:val="27CAE102"/>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EE41F58"/>
    <w:multiLevelType w:val="hybridMultilevel"/>
    <w:tmpl w:val="5CBC01BC"/>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9" w15:restartNumberingAfterBreak="0">
    <w:nsid w:val="649916E3"/>
    <w:multiLevelType w:val="hybridMultilevel"/>
    <w:tmpl w:val="4D7ABEBE"/>
    <w:lvl w:ilvl="0" w:tplc="06541B36">
      <w:start w:val="1"/>
      <w:numFmt w:val="bullet"/>
      <w:lvlText w:val="•"/>
      <w:lvlJc w:val="left"/>
      <w:pPr>
        <w:tabs>
          <w:tab w:val="num" w:pos="720"/>
        </w:tabs>
        <w:ind w:left="720" w:hanging="360"/>
      </w:pPr>
      <w:rPr>
        <w:rFonts w:ascii="Arial" w:hAnsi="Arial" w:hint="default"/>
      </w:rPr>
    </w:lvl>
    <w:lvl w:ilvl="1" w:tplc="56F8C0B6" w:tentative="1">
      <w:start w:val="1"/>
      <w:numFmt w:val="bullet"/>
      <w:lvlText w:val="•"/>
      <w:lvlJc w:val="left"/>
      <w:pPr>
        <w:tabs>
          <w:tab w:val="num" w:pos="1440"/>
        </w:tabs>
        <w:ind w:left="1440" w:hanging="360"/>
      </w:pPr>
      <w:rPr>
        <w:rFonts w:ascii="Arial" w:hAnsi="Arial" w:hint="default"/>
      </w:rPr>
    </w:lvl>
    <w:lvl w:ilvl="2" w:tplc="B19ADC14" w:tentative="1">
      <w:start w:val="1"/>
      <w:numFmt w:val="bullet"/>
      <w:lvlText w:val="•"/>
      <w:lvlJc w:val="left"/>
      <w:pPr>
        <w:tabs>
          <w:tab w:val="num" w:pos="2160"/>
        </w:tabs>
        <w:ind w:left="2160" w:hanging="360"/>
      </w:pPr>
      <w:rPr>
        <w:rFonts w:ascii="Arial" w:hAnsi="Arial" w:hint="default"/>
      </w:rPr>
    </w:lvl>
    <w:lvl w:ilvl="3" w:tplc="92EC00B4" w:tentative="1">
      <w:start w:val="1"/>
      <w:numFmt w:val="bullet"/>
      <w:lvlText w:val="•"/>
      <w:lvlJc w:val="left"/>
      <w:pPr>
        <w:tabs>
          <w:tab w:val="num" w:pos="2880"/>
        </w:tabs>
        <w:ind w:left="2880" w:hanging="360"/>
      </w:pPr>
      <w:rPr>
        <w:rFonts w:ascii="Arial" w:hAnsi="Arial" w:hint="default"/>
      </w:rPr>
    </w:lvl>
    <w:lvl w:ilvl="4" w:tplc="464AD814" w:tentative="1">
      <w:start w:val="1"/>
      <w:numFmt w:val="bullet"/>
      <w:lvlText w:val="•"/>
      <w:lvlJc w:val="left"/>
      <w:pPr>
        <w:tabs>
          <w:tab w:val="num" w:pos="3600"/>
        </w:tabs>
        <w:ind w:left="3600" w:hanging="360"/>
      </w:pPr>
      <w:rPr>
        <w:rFonts w:ascii="Arial" w:hAnsi="Arial" w:hint="default"/>
      </w:rPr>
    </w:lvl>
    <w:lvl w:ilvl="5" w:tplc="F0CC486C" w:tentative="1">
      <w:start w:val="1"/>
      <w:numFmt w:val="bullet"/>
      <w:lvlText w:val="•"/>
      <w:lvlJc w:val="left"/>
      <w:pPr>
        <w:tabs>
          <w:tab w:val="num" w:pos="4320"/>
        </w:tabs>
        <w:ind w:left="4320" w:hanging="360"/>
      </w:pPr>
      <w:rPr>
        <w:rFonts w:ascii="Arial" w:hAnsi="Arial" w:hint="default"/>
      </w:rPr>
    </w:lvl>
    <w:lvl w:ilvl="6" w:tplc="CFF45F0C" w:tentative="1">
      <w:start w:val="1"/>
      <w:numFmt w:val="bullet"/>
      <w:lvlText w:val="•"/>
      <w:lvlJc w:val="left"/>
      <w:pPr>
        <w:tabs>
          <w:tab w:val="num" w:pos="5040"/>
        </w:tabs>
        <w:ind w:left="5040" w:hanging="360"/>
      </w:pPr>
      <w:rPr>
        <w:rFonts w:ascii="Arial" w:hAnsi="Arial" w:hint="default"/>
      </w:rPr>
    </w:lvl>
    <w:lvl w:ilvl="7" w:tplc="E7067F18" w:tentative="1">
      <w:start w:val="1"/>
      <w:numFmt w:val="bullet"/>
      <w:lvlText w:val="•"/>
      <w:lvlJc w:val="left"/>
      <w:pPr>
        <w:tabs>
          <w:tab w:val="num" w:pos="5760"/>
        </w:tabs>
        <w:ind w:left="5760" w:hanging="360"/>
      </w:pPr>
      <w:rPr>
        <w:rFonts w:ascii="Arial" w:hAnsi="Arial" w:hint="default"/>
      </w:rPr>
    </w:lvl>
    <w:lvl w:ilvl="8" w:tplc="39C830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BB12EA7"/>
    <w:multiLevelType w:val="multilevel"/>
    <w:tmpl w:val="3F7607DA"/>
    <w:lvl w:ilvl="0">
      <w:start w:val="1"/>
      <w:numFmt w:val="decimal"/>
      <w:lvlText w:val="%1."/>
      <w:lvlJc w:val="left"/>
      <w:pPr>
        <w:ind w:left="360" w:hanging="360"/>
      </w:pPr>
      <w:rPr>
        <w:lang w:val="en-US"/>
      </w:rPr>
    </w:lvl>
    <w:lvl w:ilvl="1">
      <w:start w:val="1"/>
      <w:numFmt w:val="decimal"/>
      <w:lvlText w:val="%1.%2."/>
      <w:lvlJc w:val="left"/>
      <w:pPr>
        <w:ind w:left="369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8830D6"/>
    <w:multiLevelType w:val="hybridMultilevel"/>
    <w:tmpl w:val="7A06BA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2463520"/>
    <w:multiLevelType w:val="hybridMultilevel"/>
    <w:tmpl w:val="529C8C22"/>
    <w:lvl w:ilvl="0" w:tplc="55A63056">
      <w:start w:val="1"/>
      <w:numFmt w:val="decimal"/>
      <w:pStyle w:val="Numberedlist"/>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79255B7D"/>
    <w:multiLevelType w:val="hybridMultilevel"/>
    <w:tmpl w:val="448C2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712264"/>
    <w:multiLevelType w:val="hybridMultilevel"/>
    <w:tmpl w:val="F8AA3F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34410861">
    <w:abstractNumId w:val="1"/>
  </w:num>
  <w:num w:numId="2" w16cid:durableId="1613628271">
    <w:abstractNumId w:val="22"/>
  </w:num>
  <w:num w:numId="3" w16cid:durableId="251202714">
    <w:abstractNumId w:val="14"/>
  </w:num>
  <w:num w:numId="4" w16cid:durableId="1374573262">
    <w:abstractNumId w:val="20"/>
  </w:num>
  <w:num w:numId="5" w16cid:durableId="63143624">
    <w:abstractNumId w:val="6"/>
  </w:num>
  <w:num w:numId="6" w16cid:durableId="1954437804">
    <w:abstractNumId w:val="18"/>
  </w:num>
  <w:num w:numId="7" w16cid:durableId="79177741">
    <w:abstractNumId w:val="15"/>
  </w:num>
  <w:num w:numId="8" w16cid:durableId="1287079908">
    <w:abstractNumId w:val="24"/>
  </w:num>
  <w:num w:numId="9" w16cid:durableId="1196500482">
    <w:abstractNumId w:val="2"/>
  </w:num>
  <w:num w:numId="10" w16cid:durableId="430929428">
    <w:abstractNumId w:val="8"/>
  </w:num>
  <w:num w:numId="11" w16cid:durableId="1394812827">
    <w:abstractNumId w:val="5"/>
  </w:num>
  <w:num w:numId="12" w16cid:durableId="706444245">
    <w:abstractNumId w:val="3"/>
  </w:num>
  <w:num w:numId="13" w16cid:durableId="259484340">
    <w:abstractNumId w:val="21"/>
  </w:num>
  <w:num w:numId="14" w16cid:durableId="1519927447">
    <w:abstractNumId w:val="7"/>
  </w:num>
  <w:num w:numId="15" w16cid:durableId="448400534">
    <w:abstractNumId w:val="12"/>
  </w:num>
  <w:num w:numId="16" w16cid:durableId="44914158">
    <w:abstractNumId w:val="16"/>
  </w:num>
  <w:num w:numId="17" w16cid:durableId="1689330149">
    <w:abstractNumId w:val="19"/>
  </w:num>
  <w:num w:numId="18" w16cid:durableId="377705622">
    <w:abstractNumId w:val="23"/>
  </w:num>
  <w:num w:numId="19" w16cid:durableId="1916551018">
    <w:abstractNumId w:val="0"/>
  </w:num>
  <w:num w:numId="20" w16cid:durableId="1136874342">
    <w:abstractNumId w:val="10"/>
  </w:num>
  <w:num w:numId="21" w16cid:durableId="1316179350">
    <w:abstractNumId w:val="4"/>
  </w:num>
  <w:num w:numId="22" w16cid:durableId="698773884">
    <w:abstractNumId w:val="9"/>
  </w:num>
  <w:num w:numId="23" w16cid:durableId="694381115">
    <w:abstractNumId w:val="13"/>
  </w:num>
  <w:num w:numId="24" w16cid:durableId="1555046949">
    <w:abstractNumId w:val="11"/>
  </w:num>
  <w:num w:numId="25" w16cid:durableId="122803029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EC"/>
    <w:rsid w:val="00013E8E"/>
    <w:rsid w:val="0003739F"/>
    <w:rsid w:val="00043196"/>
    <w:rsid w:val="00046A44"/>
    <w:rsid w:val="0005715D"/>
    <w:rsid w:val="00070B92"/>
    <w:rsid w:val="00074F0E"/>
    <w:rsid w:val="00075A59"/>
    <w:rsid w:val="00081FCD"/>
    <w:rsid w:val="000921FE"/>
    <w:rsid w:val="000923D3"/>
    <w:rsid w:val="00097657"/>
    <w:rsid w:val="000A14D4"/>
    <w:rsid w:val="000A789B"/>
    <w:rsid w:val="000A7973"/>
    <w:rsid w:val="000D1B66"/>
    <w:rsid w:val="000D7868"/>
    <w:rsid w:val="000E14C8"/>
    <w:rsid w:val="000E7BE7"/>
    <w:rsid w:val="000F5B05"/>
    <w:rsid w:val="00111597"/>
    <w:rsid w:val="001241AE"/>
    <w:rsid w:val="001307E9"/>
    <w:rsid w:val="001308D3"/>
    <w:rsid w:val="00142C66"/>
    <w:rsid w:val="00154958"/>
    <w:rsid w:val="00160984"/>
    <w:rsid w:val="001734FA"/>
    <w:rsid w:val="00184866"/>
    <w:rsid w:val="001925C1"/>
    <w:rsid w:val="001B0DEF"/>
    <w:rsid w:val="001B2C34"/>
    <w:rsid w:val="001B3BE5"/>
    <w:rsid w:val="001D06EF"/>
    <w:rsid w:val="001E6AA2"/>
    <w:rsid w:val="00201869"/>
    <w:rsid w:val="00206663"/>
    <w:rsid w:val="002238A9"/>
    <w:rsid w:val="00230ABB"/>
    <w:rsid w:val="00236EAD"/>
    <w:rsid w:val="00242BAF"/>
    <w:rsid w:val="0025766F"/>
    <w:rsid w:val="00260AFF"/>
    <w:rsid w:val="00260B96"/>
    <w:rsid w:val="00285F43"/>
    <w:rsid w:val="00297FFB"/>
    <w:rsid w:val="002A441E"/>
    <w:rsid w:val="002B189D"/>
    <w:rsid w:val="002B262A"/>
    <w:rsid w:val="002C0456"/>
    <w:rsid w:val="002C2B75"/>
    <w:rsid w:val="002D3030"/>
    <w:rsid w:val="002D42CD"/>
    <w:rsid w:val="002E469E"/>
    <w:rsid w:val="002E4953"/>
    <w:rsid w:val="002E6502"/>
    <w:rsid w:val="002E6FA2"/>
    <w:rsid w:val="002F1CAC"/>
    <w:rsid w:val="00300A69"/>
    <w:rsid w:val="00307CDD"/>
    <w:rsid w:val="00324141"/>
    <w:rsid w:val="00333332"/>
    <w:rsid w:val="00346437"/>
    <w:rsid w:val="003568DA"/>
    <w:rsid w:val="00360DFF"/>
    <w:rsid w:val="0036172F"/>
    <w:rsid w:val="00362DBC"/>
    <w:rsid w:val="00387E72"/>
    <w:rsid w:val="0039727E"/>
    <w:rsid w:val="0039752F"/>
    <w:rsid w:val="003A204E"/>
    <w:rsid w:val="003B19FC"/>
    <w:rsid w:val="003B39D4"/>
    <w:rsid w:val="003D0DC9"/>
    <w:rsid w:val="003F2EEC"/>
    <w:rsid w:val="003F31D8"/>
    <w:rsid w:val="003F75E5"/>
    <w:rsid w:val="004161E9"/>
    <w:rsid w:val="00426AD4"/>
    <w:rsid w:val="00427D7A"/>
    <w:rsid w:val="004370D6"/>
    <w:rsid w:val="004373C9"/>
    <w:rsid w:val="00446B19"/>
    <w:rsid w:val="00457D3D"/>
    <w:rsid w:val="00460249"/>
    <w:rsid w:val="00487699"/>
    <w:rsid w:val="00493ACC"/>
    <w:rsid w:val="004E3544"/>
    <w:rsid w:val="004F444D"/>
    <w:rsid w:val="005069A0"/>
    <w:rsid w:val="005115FA"/>
    <w:rsid w:val="00512F00"/>
    <w:rsid w:val="00525135"/>
    <w:rsid w:val="00536D83"/>
    <w:rsid w:val="005371A6"/>
    <w:rsid w:val="0054105B"/>
    <w:rsid w:val="00545040"/>
    <w:rsid w:val="005525E4"/>
    <w:rsid w:val="00553122"/>
    <w:rsid w:val="0055315F"/>
    <w:rsid w:val="00555648"/>
    <w:rsid w:val="0057701A"/>
    <w:rsid w:val="00582CA5"/>
    <w:rsid w:val="0059271D"/>
    <w:rsid w:val="005931CD"/>
    <w:rsid w:val="005950B5"/>
    <w:rsid w:val="005975D0"/>
    <w:rsid w:val="005A19CD"/>
    <w:rsid w:val="005A3F38"/>
    <w:rsid w:val="005A7039"/>
    <w:rsid w:val="005C235D"/>
    <w:rsid w:val="005C351C"/>
    <w:rsid w:val="005D58F5"/>
    <w:rsid w:val="005E0DC4"/>
    <w:rsid w:val="005E3641"/>
    <w:rsid w:val="005E4BE9"/>
    <w:rsid w:val="005F3D20"/>
    <w:rsid w:val="00603AB6"/>
    <w:rsid w:val="00607847"/>
    <w:rsid w:val="00610556"/>
    <w:rsid w:val="00612DAB"/>
    <w:rsid w:val="00615379"/>
    <w:rsid w:val="00626460"/>
    <w:rsid w:val="00635529"/>
    <w:rsid w:val="0064640C"/>
    <w:rsid w:val="00657465"/>
    <w:rsid w:val="0067072F"/>
    <w:rsid w:val="006912C2"/>
    <w:rsid w:val="006A3DCF"/>
    <w:rsid w:val="006A748B"/>
    <w:rsid w:val="006B291E"/>
    <w:rsid w:val="006C604C"/>
    <w:rsid w:val="006D4E0C"/>
    <w:rsid w:val="006F4BB6"/>
    <w:rsid w:val="00704C76"/>
    <w:rsid w:val="007157C0"/>
    <w:rsid w:val="0071716E"/>
    <w:rsid w:val="00741E93"/>
    <w:rsid w:val="00746DD2"/>
    <w:rsid w:val="00753170"/>
    <w:rsid w:val="0076136D"/>
    <w:rsid w:val="00766ADF"/>
    <w:rsid w:val="0077047A"/>
    <w:rsid w:val="00794AD1"/>
    <w:rsid w:val="00796871"/>
    <w:rsid w:val="007A0511"/>
    <w:rsid w:val="007B190E"/>
    <w:rsid w:val="007B3DD1"/>
    <w:rsid w:val="007B59F6"/>
    <w:rsid w:val="007C37B2"/>
    <w:rsid w:val="007C6EF1"/>
    <w:rsid w:val="007D4C62"/>
    <w:rsid w:val="007D5EE2"/>
    <w:rsid w:val="007F14FD"/>
    <w:rsid w:val="007F4352"/>
    <w:rsid w:val="007F436E"/>
    <w:rsid w:val="00803D2E"/>
    <w:rsid w:val="00811DB0"/>
    <w:rsid w:val="00821A76"/>
    <w:rsid w:val="00833674"/>
    <w:rsid w:val="00842B30"/>
    <w:rsid w:val="00843307"/>
    <w:rsid w:val="008515D2"/>
    <w:rsid w:val="008606DB"/>
    <w:rsid w:val="008673CC"/>
    <w:rsid w:val="0087033A"/>
    <w:rsid w:val="00884B8D"/>
    <w:rsid w:val="00885A94"/>
    <w:rsid w:val="008A4E24"/>
    <w:rsid w:val="008B0EFE"/>
    <w:rsid w:val="008B7351"/>
    <w:rsid w:val="008D6C25"/>
    <w:rsid w:val="008E2BED"/>
    <w:rsid w:val="008F5E4D"/>
    <w:rsid w:val="009016B2"/>
    <w:rsid w:val="00921587"/>
    <w:rsid w:val="00923187"/>
    <w:rsid w:val="0092328C"/>
    <w:rsid w:val="009362F6"/>
    <w:rsid w:val="00941E05"/>
    <w:rsid w:val="00943BA7"/>
    <w:rsid w:val="009522D9"/>
    <w:rsid w:val="0095309E"/>
    <w:rsid w:val="00955765"/>
    <w:rsid w:val="00956F6E"/>
    <w:rsid w:val="00962095"/>
    <w:rsid w:val="0096408F"/>
    <w:rsid w:val="00971773"/>
    <w:rsid w:val="00974D82"/>
    <w:rsid w:val="009820E0"/>
    <w:rsid w:val="009A116F"/>
    <w:rsid w:val="009B1A3E"/>
    <w:rsid w:val="009B5CD8"/>
    <w:rsid w:val="009B61C0"/>
    <w:rsid w:val="009C3188"/>
    <w:rsid w:val="009C7FF1"/>
    <w:rsid w:val="009D286E"/>
    <w:rsid w:val="009D37FF"/>
    <w:rsid w:val="009E4029"/>
    <w:rsid w:val="009E72A3"/>
    <w:rsid w:val="009F428D"/>
    <w:rsid w:val="009F5809"/>
    <w:rsid w:val="00A0576A"/>
    <w:rsid w:val="00A112CB"/>
    <w:rsid w:val="00A16B41"/>
    <w:rsid w:val="00A341BE"/>
    <w:rsid w:val="00A343A3"/>
    <w:rsid w:val="00A54E45"/>
    <w:rsid w:val="00A578F8"/>
    <w:rsid w:val="00A87514"/>
    <w:rsid w:val="00A9109E"/>
    <w:rsid w:val="00AB0788"/>
    <w:rsid w:val="00AC0999"/>
    <w:rsid w:val="00AC37F6"/>
    <w:rsid w:val="00AC5DAC"/>
    <w:rsid w:val="00AE21D9"/>
    <w:rsid w:val="00AE4F96"/>
    <w:rsid w:val="00AF0935"/>
    <w:rsid w:val="00AF4797"/>
    <w:rsid w:val="00AF568B"/>
    <w:rsid w:val="00AF5746"/>
    <w:rsid w:val="00B025CF"/>
    <w:rsid w:val="00B17F25"/>
    <w:rsid w:val="00B23609"/>
    <w:rsid w:val="00B254F1"/>
    <w:rsid w:val="00B26543"/>
    <w:rsid w:val="00B27E62"/>
    <w:rsid w:val="00B418AA"/>
    <w:rsid w:val="00B42BE3"/>
    <w:rsid w:val="00B542D4"/>
    <w:rsid w:val="00B6174E"/>
    <w:rsid w:val="00B64916"/>
    <w:rsid w:val="00B670E1"/>
    <w:rsid w:val="00B718CF"/>
    <w:rsid w:val="00B950A1"/>
    <w:rsid w:val="00BA556C"/>
    <w:rsid w:val="00BB1E3F"/>
    <w:rsid w:val="00BB2FAB"/>
    <w:rsid w:val="00BC5141"/>
    <w:rsid w:val="00BC7727"/>
    <w:rsid w:val="00BD16FF"/>
    <w:rsid w:val="00BE7372"/>
    <w:rsid w:val="00BF077A"/>
    <w:rsid w:val="00BF429E"/>
    <w:rsid w:val="00C014FB"/>
    <w:rsid w:val="00C05433"/>
    <w:rsid w:val="00C06779"/>
    <w:rsid w:val="00C370F9"/>
    <w:rsid w:val="00C61C75"/>
    <w:rsid w:val="00C77D0A"/>
    <w:rsid w:val="00C8033E"/>
    <w:rsid w:val="00C8307D"/>
    <w:rsid w:val="00CA1E11"/>
    <w:rsid w:val="00CA30E4"/>
    <w:rsid w:val="00CA4823"/>
    <w:rsid w:val="00CC1F88"/>
    <w:rsid w:val="00CC3214"/>
    <w:rsid w:val="00CC5B45"/>
    <w:rsid w:val="00CD03F6"/>
    <w:rsid w:val="00CD519C"/>
    <w:rsid w:val="00CD7221"/>
    <w:rsid w:val="00D07856"/>
    <w:rsid w:val="00D10BBE"/>
    <w:rsid w:val="00D21FDC"/>
    <w:rsid w:val="00D3547B"/>
    <w:rsid w:val="00D37530"/>
    <w:rsid w:val="00D408CB"/>
    <w:rsid w:val="00D40A86"/>
    <w:rsid w:val="00D436B5"/>
    <w:rsid w:val="00D62607"/>
    <w:rsid w:val="00D829C4"/>
    <w:rsid w:val="00D82F31"/>
    <w:rsid w:val="00D8327C"/>
    <w:rsid w:val="00D93DFD"/>
    <w:rsid w:val="00D962B4"/>
    <w:rsid w:val="00D97B72"/>
    <w:rsid w:val="00D97F92"/>
    <w:rsid w:val="00D9CCD1"/>
    <w:rsid w:val="00DA210A"/>
    <w:rsid w:val="00DA7769"/>
    <w:rsid w:val="00DC4182"/>
    <w:rsid w:val="00DC5E12"/>
    <w:rsid w:val="00DD5086"/>
    <w:rsid w:val="00DE2FF1"/>
    <w:rsid w:val="00DF192D"/>
    <w:rsid w:val="00DF6530"/>
    <w:rsid w:val="00E07B91"/>
    <w:rsid w:val="00E34C6F"/>
    <w:rsid w:val="00E364DB"/>
    <w:rsid w:val="00E434B1"/>
    <w:rsid w:val="00E50FE4"/>
    <w:rsid w:val="00E52E00"/>
    <w:rsid w:val="00E72557"/>
    <w:rsid w:val="00E87E24"/>
    <w:rsid w:val="00E92EE0"/>
    <w:rsid w:val="00EA0040"/>
    <w:rsid w:val="00EA5BF3"/>
    <w:rsid w:val="00EB085D"/>
    <w:rsid w:val="00EC131E"/>
    <w:rsid w:val="00ED1E46"/>
    <w:rsid w:val="00ED693B"/>
    <w:rsid w:val="00ED6B38"/>
    <w:rsid w:val="00EE1802"/>
    <w:rsid w:val="00EF0ABA"/>
    <w:rsid w:val="00F34E81"/>
    <w:rsid w:val="00F42E09"/>
    <w:rsid w:val="00F43877"/>
    <w:rsid w:val="00F4448D"/>
    <w:rsid w:val="00F656E3"/>
    <w:rsid w:val="00FB75BD"/>
    <w:rsid w:val="00FC5A7A"/>
    <w:rsid w:val="00FD493E"/>
    <w:rsid w:val="00FE1403"/>
    <w:rsid w:val="00FE15D5"/>
    <w:rsid w:val="00FF3B00"/>
    <w:rsid w:val="00FF47E8"/>
    <w:rsid w:val="011A6B80"/>
    <w:rsid w:val="01CDB962"/>
    <w:rsid w:val="0226E9A7"/>
    <w:rsid w:val="02AD47F6"/>
    <w:rsid w:val="034C5632"/>
    <w:rsid w:val="03D0F8E5"/>
    <w:rsid w:val="05999208"/>
    <w:rsid w:val="07356269"/>
    <w:rsid w:val="0A18D32F"/>
    <w:rsid w:val="0B771B04"/>
    <w:rsid w:val="0B8BA9A4"/>
    <w:rsid w:val="0E7FF7B1"/>
    <w:rsid w:val="0F21219D"/>
    <w:rsid w:val="0F6BEF4C"/>
    <w:rsid w:val="12781510"/>
    <w:rsid w:val="1317A807"/>
    <w:rsid w:val="1381D4D9"/>
    <w:rsid w:val="16ADA35B"/>
    <w:rsid w:val="175B6C7B"/>
    <w:rsid w:val="17BF5CB7"/>
    <w:rsid w:val="18EE3687"/>
    <w:rsid w:val="19569991"/>
    <w:rsid w:val="1AC5C0AA"/>
    <w:rsid w:val="1D28F805"/>
    <w:rsid w:val="1DE56759"/>
    <w:rsid w:val="1E2E9E3B"/>
    <w:rsid w:val="2010ACEA"/>
    <w:rsid w:val="2285BE63"/>
    <w:rsid w:val="230B5C47"/>
    <w:rsid w:val="252FE964"/>
    <w:rsid w:val="2645C406"/>
    <w:rsid w:val="26D9BA47"/>
    <w:rsid w:val="26E9AB14"/>
    <w:rsid w:val="275D8C32"/>
    <w:rsid w:val="27953B0B"/>
    <w:rsid w:val="283C4493"/>
    <w:rsid w:val="2881A9B5"/>
    <w:rsid w:val="29391CA5"/>
    <w:rsid w:val="2B5D2A8B"/>
    <w:rsid w:val="2C9EB648"/>
    <w:rsid w:val="3443C063"/>
    <w:rsid w:val="35245244"/>
    <w:rsid w:val="35BA5A92"/>
    <w:rsid w:val="38A1C9F2"/>
    <w:rsid w:val="3A5CAC8B"/>
    <w:rsid w:val="3AE74536"/>
    <w:rsid w:val="3B120A36"/>
    <w:rsid w:val="3D608C64"/>
    <w:rsid w:val="3E88DF70"/>
    <w:rsid w:val="3EB963B7"/>
    <w:rsid w:val="3F18089F"/>
    <w:rsid w:val="3F4AD86A"/>
    <w:rsid w:val="4360E41A"/>
    <w:rsid w:val="43C7A82C"/>
    <w:rsid w:val="44683069"/>
    <w:rsid w:val="452870EE"/>
    <w:rsid w:val="4610C4F7"/>
    <w:rsid w:val="4695A21C"/>
    <w:rsid w:val="46F3516D"/>
    <w:rsid w:val="4A0CD37E"/>
    <w:rsid w:val="4E2C5D12"/>
    <w:rsid w:val="4F84E290"/>
    <w:rsid w:val="507369E2"/>
    <w:rsid w:val="54749E8D"/>
    <w:rsid w:val="54F14DCA"/>
    <w:rsid w:val="556746D2"/>
    <w:rsid w:val="56D7017A"/>
    <w:rsid w:val="57C567AC"/>
    <w:rsid w:val="589A7E33"/>
    <w:rsid w:val="5C307DF4"/>
    <w:rsid w:val="5C4ADEFA"/>
    <w:rsid w:val="5FA9BCDB"/>
    <w:rsid w:val="60DD6049"/>
    <w:rsid w:val="6221C706"/>
    <w:rsid w:val="6290EFD3"/>
    <w:rsid w:val="64FD97AA"/>
    <w:rsid w:val="67638C8D"/>
    <w:rsid w:val="678F4900"/>
    <w:rsid w:val="679995AC"/>
    <w:rsid w:val="6861F610"/>
    <w:rsid w:val="6973C46F"/>
    <w:rsid w:val="69B0DD1A"/>
    <w:rsid w:val="69D4CC85"/>
    <w:rsid w:val="6AC7A802"/>
    <w:rsid w:val="6AF94BA0"/>
    <w:rsid w:val="6D89972F"/>
    <w:rsid w:val="6FCCE545"/>
    <w:rsid w:val="73DFB056"/>
    <w:rsid w:val="741F6973"/>
    <w:rsid w:val="742453B1"/>
    <w:rsid w:val="757B80B7"/>
    <w:rsid w:val="769E65EA"/>
    <w:rsid w:val="77F65657"/>
    <w:rsid w:val="784AE020"/>
    <w:rsid w:val="7979DA97"/>
    <w:rsid w:val="7B875828"/>
    <w:rsid w:val="7C3682BF"/>
    <w:rsid w:val="7D406336"/>
    <w:rsid w:val="7DD91ABC"/>
    <w:rsid w:val="7F0ACE6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34D26"/>
  <w15:docId w15:val="{045A6761-4EB8-4E33-8030-217F59C9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5A3F38"/>
    <w:rPr>
      <w:szCs w:val="20"/>
    </w:rPr>
  </w:style>
  <w:style w:type="paragraph" w:styleId="Heading1">
    <w:name w:val="heading 1"/>
    <w:basedOn w:val="Normal"/>
    <w:next w:val="Normal"/>
    <w:link w:val="Heading1Char"/>
    <w:uiPriority w:val="9"/>
    <w:qFormat/>
    <w:rsid w:val="00BB1E3F"/>
    <w:pPr>
      <w:pBdr>
        <w:top w:val="single" w:sz="24" w:space="0" w:color="6076B4" w:themeColor="accent1"/>
        <w:left w:val="single" w:sz="24" w:space="0" w:color="6076B4" w:themeColor="accent1"/>
        <w:bottom w:val="single" w:sz="24" w:space="0" w:color="6076B4" w:themeColor="accent1"/>
        <w:right w:val="single" w:sz="24" w:space="0" w:color="6076B4" w:themeColor="accent1"/>
      </w:pBdr>
      <w:shd w:val="clear" w:color="auto" w:fill="6076B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BB1E3F"/>
    <w:pPr>
      <w:pBdr>
        <w:top w:val="single" w:sz="24" w:space="0" w:color="DFE3F0" w:themeColor="accent1" w:themeTint="33"/>
        <w:left w:val="single" w:sz="24" w:space="0" w:color="DFE3F0" w:themeColor="accent1" w:themeTint="33"/>
        <w:bottom w:val="single" w:sz="24" w:space="0" w:color="DFE3F0" w:themeColor="accent1" w:themeTint="33"/>
        <w:right w:val="single" w:sz="24" w:space="0" w:color="DFE3F0" w:themeColor="accent1" w:themeTint="33"/>
      </w:pBdr>
      <w:shd w:val="clear" w:color="auto" w:fill="DFE3F0"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BB1E3F"/>
    <w:pPr>
      <w:pBdr>
        <w:top w:val="single" w:sz="6" w:space="2" w:color="6076B4" w:themeColor="accent1"/>
        <w:left w:val="single" w:sz="6" w:space="2" w:color="6076B4" w:themeColor="accent1"/>
      </w:pBdr>
      <w:spacing w:before="300" w:after="0"/>
      <w:outlineLvl w:val="2"/>
    </w:pPr>
    <w:rPr>
      <w:caps/>
      <w:color w:val="2C385D" w:themeColor="accent1" w:themeShade="7F"/>
      <w:spacing w:val="15"/>
      <w:szCs w:val="22"/>
    </w:rPr>
  </w:style>
  <w:style w:type="paragraph" w:styleId="Heading4">
    <w:name w:val="heading 4"/>
    <w:basedOn w:val="Normal"/>
    <w:next w:val="Normal"/>
    <w:link w:val="Heading4Char"/>
    <w:uiPriority w:val="9"/>
    <w:unhideWhenUsed/>
    <w:qFormat/>
    <w:rsid w:val="00BB1E3F"/>
    <w:pPr>
      <w:pBdr>
        <w:top w:val="dotted" w:sz="6" w:space="2" w:color="6076B4" w:themeColor="accent1"/>
        <w:left w:val="dotted" w:sz="6" w:space="2" w:color="6076B4" w:themeColor="accent1"/>
      </w:pBdr>
      <w:spacing w:before="300" w:after="0"/>
      <w:outlineLvl w:val="3"/>
    </w:pPr>
    <w:rPr>
      <w:caps/>
      <w:color w:val="42558C" w:themeColor="accent1" w:themeShade="BF"/>
      <w:spacing w:val="10"/>
      <w:szCs w:val="22"/>
    </w:rPr>
  </w:style>
  <w:style w:type="paragraph" w:styleId="Heading5">
    <w:name w:val="heading 5"/>
    <w:basedOn w:val="Subtitle"/>
    <w:next w:val="Normal"/>
    <w:link w:val="Heading5Char"/>
    <w:uiPriority w:val="9"/>
    <w:unhideWhenUsed/>
    <w:qFormat/>
    <w:rsid w:val="00BB1E3F"/>
    <w:pPr>
      <w:outlineLvl w:val="4"/>
    </w:pPr>
  </w:style>
  <w:style w:type="paragraph" w:styleId="Heading6">
    <w:name w:val="heading 6"/>
    <w:basedOn w:val="Normal"/>
    <w:next w:val="Normal"/>
    <w:link w:val="Heading6Char"/>
    <w:uiPriority w:val="9"/>
    <w:unhideWhenUsed/>
    <w:qFormat/>
    <w:rsid w:val="00BB1E3F"/>
    <w:pPr>
      <w:pBdr>
        <w:bottom w:val="dotted" w:sz="6" w:space="1" w:color="6076B4" w:themeColor="accent1"/>
      </w:pBdr>
      <w:spacing w:before="300" w:after="0"/>
      <w:outlineLvl w:val="5"/>
    </w:pPr>
    <w:rPr>
      <w:caps/>
      <w:color w:val="42558C" w:themeColor="accent1" w:themeShade="BF"/>
      <w:spacing w:val="10"/>
      <w:szCs w:val="22"/>
    </w:rPr>
  </w:style>
  <w:style w:type="paragraph" w:styleId="Heading7">
    <w:name w:val="heading 7"/>
    <w:basedOn w:val="Normal"/>
    <w:next w:val="Normal"/>
    <w:link w:val="Heading7Char"/>
    <w:uiPriority w:val="9"/>
    <w:semiHidden/>
    <w:unhideWhenUsed/>
    <w:qFormat/>
    <w:rsid w:val="00BB1E3F"/>
    <w:pPr>
      <w:spacing w:before="300" w:after="0"/>
      <w:outlineLvl w:val="6"/>
    </w:pPr>
    <w:rPr>
      <w:caps/>
      <w:color w:val="42558C" w:themeColor="accent1" w:themeShade="BF"/>
      <w:spacing w:val="10"/>
      <w:szCs w:val="22"/>
    </w:rPr>
  </w:style>
  <w:style w:type="paragraph" w:styleId="Heading8">
    <w:name w:val="heading 8"/>
    <w:basedOn w:val="Normal"/>
    <w:next w:val="Normal"/>
    <w:link w:val="Heading8Char"/>
    <w:uiPriority w:val="9"/>
    <w:semiHidden/>
    <w:unhideWhenUsed/>
    <w:qFormat/>
    <w:rsid w:val="00BB1E3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B1E3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1E3F"/>
    <w:pPr>
      <w:spacing w:before="720"/>
    </w:pPr>
    <w:rPr>
      <w:caps/>
      <w:color w:val="6076B4" w:themeColor="accent1"/>
      <w:spacing w:val="10"/>
      <w:kern w:val="28"/>
      <w:sz w:val="52"/>
      <w:szCs w:val="52"/>
    </w:rPr>
  </w:style>
  <w:style w:type="character" w:customStyle="1" w:styleId="TitleChar">
    <w:name w:val="Title Char"/>
    <w:basedOn w:val="DefaultParagraphFont"/>
    <w:link w:val="Title"/>
    <w:uiPriority w:val="10"/>
    <w:rsid w:val="00BB1E3F"/>
    <w:rPr>
      <w:caps/>
      <w:color w:val="6076B4" w:themeColor="accent1"/>
      <w:spacing w:val="10"/>
      <w:kern w:val="28"/>
      <w:sz w:val="52"/>
      <w:szCs w:val="52"/>
    </w:rPr>
  </w:style>
  <w:style w:type="paragraph" w:styleId="Subtitle">
    <w:name w:val="Subtitle"/>
    <w:basedOn w:val="Normal"/>
    <w:next w:val="Normal"/>
    <w:link w:val="SubtitleChar"/>
    <w:uiPriority w:val="11"/>
    <w:qFormat/>
    <w:rsid w:val="00BB1E3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B1E3F"/>
    <w:rPr>
      <w:caps/>
      <w:color w:val="595959" w:themeColor="text1" w:themeTint="A6"/>
      <w:spacing w:val="10"/>
      <w:sz w:val="24"/>
      <w:szCs w:val="24"/>
    </w:rPr>
  </w:style>
  <w:style w:type="paragraph" w:styleId="BalloonText">
    <w:name w:val="Balloon Text"/>
    <w:basedOn w:val="Normal"/>
    <w:link w:val="BalloonTextChar"/>
    <w:uiPriority w:val="99"/>
    <w:semiHidden/>
    <w:unhideWhenUsed/>
    <w:rsid w:val="000A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973"/>
    <w:rPr>
      <w:rFonts w:ascii="Tahoma" w:hAnsi="Tahoma" w:cs="Tahoma"/>
      <w:sz w:val="16"/>
      <w:szCs w:val="16"/>
    </w:rPr>
  </w:style>
  <w:style w:type="paragraph" w:customStyle="1" w:styleId="DocumentSummary">
    <w:name w:val="Document Summary"/>
    <w:basedOn w:val="Normal"/>
    <w:link w:val="DocumentSummaryChar"/>
    <w:autoRedefine/>
    <w:rsid w:val="000921FE"/>
    <w:pPr>
      <w:pBdr>
        <w:top w:val="single" w:sz="8" w:space="8" w:color="3A4042" w:themeColor="accent6" w:themeShade="80"/>
        <w:bottom w:val="single" w:sz="8" w:space="8" w:color="3A4042" w:themeColor="accent6" w:themeShade="80"/>
      </w:pBdr>
      <w:spacing w:after="0" w:line="360" w:lineRule="auto"/>
    </w:pPr>
    <w:rPr>
      <w:b/>
      <w:color w:val="2F5897" w:themeColor="text2"/>
      <w:szCs w:val="24"/>
      <w:lang w:val="en-US" w:eastAsia="ja-JP"/>
    </w:rPr>
  </w:style>
  <w:style w:type="character" w:customStyle="1" w:styleId="DocumentSummaryChar">
    <w:name w:val="Document Summary Char"/>
    <w:basedOn w:val="DefaultParagraphFont"/>
    <w:link w:val="DocumentSummary"/>
    <w:rsid w:val="000921FE"/>
    <w:rPr>
      <w:rFonts w:ascii="Verdana" w:hAnsi="Verdana"/>
      <w:b/>
      <w:color w:val="2F5897" w:themeColor="text2"/>
      <w:sz w:val="24"/>
      <w:szCs w:val="24"/>
      <w:lang w:val="en-US" w:eastAsia="ja-JP"/>
    </w:rPr>
  </w:style>
  <w:style w:type="paragraph" w:styleId="Revision">
    <w:name w:val="Revision"/>
    <w:hidden/>
    <w:uiPriority w:val="99"/>
    <w:semiHidden/>
    <w:rsid w:val="00AC0999"/>
    <w:pPr>
      <w:spacing w:after="0" w:line="240" w:lineRule="auto"/>
    </w:pPr>
    <w:rPr>
      <w:rFonts w:ascii="Verdana" w:hAnsi="Verdana"/>
      <w:sz w:val="24"/>
    </w:rPr>
  </w:style>
  <w:style w:type="character" w:styleId="CommentReference">
    <w:name w:val="annotation reference"/>
    <w:basedOn w:val="DefaultParagraphFont"/>
    <w:uiPriority w:val="99"/>
    <w:semiHidden/>
    <w:unhideWhenUsed/>
    <w:rsid w:val="00766ADF"/>
    <w:rPr>
      <w:sz w:val="16"/>
      <w:szCs w:val="16"/>
    </w:rPr>
  </w:style>
  <w:style w:type="paragraph" w:styleId="CommentText">
    <w:name w:val="annotation text"/>
    <w:basedOn w:val="Normal"/>
    <w:link w:val="CommentTextChar"/>
    <w:uiPriority w:val="99"/>
    <w:semiHidden/>
    <w:unhideWhenUsed/>
    <w:rsid w:val="00766ADF"/>
    <w:pPr>
      <w:spacing w:line="240" w:lineRule="auto"/>
    </w:pPr>
  </w:style>
  <w:style w:type="character" w:customStyle="1" w:styleId="CommentTextChar">
    <w:name w:val="Comment Text Char"/>
    <w:basedOn w:val="DefaultParagraphFont"/>
    <w:link w:val="CommentText"/>
    <w:uiPriority w:val="99"/>
    <w:semiHidden/>
    <w:rsid w:val="00766AD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66ADF"/>
    <w:rPr>
      <w:b/>
      <w:bCs/>
    </w:rPr>
  </w:style>
  <w:style w:type="character" w:customStyle="1" w:styleId="CommentSubjectChar">
    <w:name w:val="Comment Subject Char"/>
    <w:basedOn w:val="CommentTextChar"/>
    <w:link w:val="CommentSubject"/>
    <w:uiPriority w:val="99"/>
    <w:semiHidden/>
    <w:rsid w:val="00766ADF"/>
    <w:rPr>
      <w:rFonts w:ascii="Verdana" w:hAnsi="Verdana"/>
      <w:b/>
      <w:bCs/>
      <w:sz w:val="20"/>
      <w:szCs w:val="20"/>
    </w:rPr>
  </w:style>
  <w:style w:type="character" w:customStyle="1" w:styleId="Heading1Char">
    <w:name w:val="Heading 1 Char"/>
    <w:basedOn w:val="DefaultParagraphFont"/>
    <w:link w:val="Heading1"/>
    <w:uiPriority w:val="9"/>
    <w:rsid w:val="00BB1E3F"/>
    <w:rPr>
      <w:b/>
      <w:bCs/>
      <w:caps/>
      <w:color w:val="FFFFFF" w:themeColor="background1"/>
      <w:spacing w:val="15"/>
      <w:shd w:val="clear" w:color="auto" w:fill="6076B4" w:themeFill="accent1"/>
    </w:rPr>
  </w:style>
  <w:style w:type="character" w:customStyle="1" w:styleId="Heading2Char">
    <w:name w:val="Heading 2 Char"/>
    <w:basedOn w:val="DefaultParagraphFont"/>
    <w:link w:val="Heading2"/>
    <w:uiPriority w:val="9"/>
    <w:rsid w:val="00BB1E3F"/>
    <w:rPr>
      <w:caps/>
      <w:spacing w:val="15"/>
      <w:shd w:val="clear" w:color="auto" w:fill="DFE3F0" w:themeFill="accent1" w:themeFillTint="33"/>
    </w:rPr>
  </w:style>
  <w:style w:type="character" w:styleId="BookTitle">
    <w:name w:val="Book Title"/>
    <w:uiPriority w:val="33"/>
    <w:qFormat/>
    <w:rsid w:val="00BB1E3F"/>
    <w:rPr>
      <w:b/>
      <w:bCs/>
      <w:i/>
      <w:iCs/>
      <w:spacing w:val="9"/>
    </w:rPr>
  </w:style>
  <w:style w:type="paragraph" w:styleId="NoSpacing">
    <w:name w:val="No Spacing"/>
    <w:basedOn w:val="Normal"/>
    <w:link w:val="NoSpacingChar"/>
    <w:uiPriority w:val="1"/>
    <w:qFormat/>
    <w:rsid w:val="00BB1E3F"/>
    <w:pPr>
      <w:spacing w:before="0" w:after="0" w:line="240" w:lineRule="auto"/>
    </w:pPr>
  </w:style>
  <w:style w:type="paragraph" w:styleId="ListParagraph">
    <w:name w:val="List Paragraph"/>
    <w:aliases w:val="List Paragraph numbered,List Paragraph1,List Bullet indent,List 1,Other List,Bullet List,FooterText,numbered,Paragraphe de liste1,Bulletr List Paragraph,列出段落,列出段落1,Listeafsnit1,Parágrafo da Lista1,List Paragraph2,List Paragraph21,リスト段落1"/>
    <w:basedOn w:val="Normal"/>
    <w:link w:val="ListParagraphChar"/>
    <w:uiPriority w:val="34"/>
    <w:qFormat/>
    <w:rsid w:val="00BB1E3F"/>
    <w:pPr>
      <w:ind w:left="720"/>
      <w:contextualSpacing/>
    </w:pPr>
  </w:style>
  <w:style w:type="paragraph" w:styleId="Caption">
    <w:name w:val="caption"/>
    <w:basedOn w:val="Normal"/>
    <w:next w:val="Normal"/>
    <w:uiPriority w:val="35"/>
    <w:semiHidden/>
    <w:unhideWhenUsed/>
    <w:qFormat/>
    <w:rsid w:val="00BB1E3F"/>
    <w:rPr>
      <w:b/>
      <w:bCs/>
      <w:color w:val="42558C" w:themeColor="accent1" w:themeShade="BF"/>
      <w:sz w:val="16"/>
      <w:szCs w:val="16"/>
    </w:rPr>
  </w:style>
  <w:style w:type="paragraph" w:styleId="Header">
    <w:name w:val="header"/>
    <w:basedOn w:val="Normal"/>
    <w:link w:val="HeaderChar"/>
    <w:uiPriority w:val="99"/>
    <w:unhideWhenUsed/>
    <w:rsid w:val="009D2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86E"/>
    <w:rPr>
      <w:rFonts w:ascii="Verdana" w:hAnsi="Verdana"/>
      <w:sz w:val="24"/>
    </w:rPr>
  </w:style>
  <w:style w:type="paragraph" w:styleId="Footer">
    <w:name w:val="footer"/>
    <w:basedOn w:val="Normal"/>
    <w:link w:val="FooterChar"/>
    <w:uiPriority w:val="99"/>
    <w:unhideWhenUsed/>
    <w:rsid w:val="009D2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86E"/>
    <w:rPr>
      <w:rFonts w:ascii="Verdana" w:hAnsi="Verdana"/>
      <w:sz w:val="24"/>
    </w:rPr>
  </w:style>
  <w:style w:type="paragraph" w:styleId="Quote">
    <w:name w:val="Quote"/>
    <w:aliases w:val="Bullet points"/>
    <w:basedOn w:val="Normal"/>
    <w:next w:val="Normal"/>
    <w:link w:val="QuoteChar"/>
    <w:uiPriority w:val="29"/>
    <w:qFormat/>
    <w:rsid w:val="005A3F38"/>
    <w:rPr>
      <w:i/>
      <w:iCs/>
    </w:rPr>
  </w:style>
  <w:style w:type="character" w:customStyle="1" w:styleId="QuoteChar">
    <w:name w:val="Quote Char"/>
    <w:aliases w:val="Bullet points Char"/>
    <w:basedOn w:val="DefaultParagraphFont"/>
    <w:link w:val="Quote"/>
    <w:uiPriority w:val="29"/>
    <w:rsid w:val="005A3F38"/>
    <w:rPr>
      <w:i/>
      <w:iCs/>
      <w:sz w:val="20"/>
      <w:szCs w:val="20"/>
    </w:rPr>
  </w:style>
  <w:style w:type="character" w:styleId="SubtleReference">
    <w:name w:val="Subtle Reference"/>
    <w:uiPriority w:val="31"/>
    <w:qFormat/>
    <w:rsid w:val="00BB1E3F"/>
    <w:rPr>
      <w:b/>
      <w:bCs/>
      <w:color w:val="6076B4" w:themeColor="accent1"/>
    </w:rPr>
  </w:style>
  <w:style w:type="paragraph" w:customStyle="1" w:styleId="Numberedlist">
    <w:name w:val="Numbered list"/>
    <w:basedOn w:val="ListParagraph"/>
    <w:rsid w:val="00D37530"/>
    <w:pPr>
      <w:numPr>
        <w:numId w:val="2"/>
      </w:numPr>
      <w:ind w:left="340" w:hanging="340"/>
    </w:pPr>
  </w:style>
  <w:style w:type="paragraph" w:customStyle="1" w:styleId="Monthyear">
    <w:name w:val="Month &amp; year"/>
    <w:basedOn w:val="Normal"/>
    <w:rsid w:val="00536D83"/>
    <w:pPr>
      <w:spacing w:before="120" w:after="120"/>
    </w:pPr>
    <w:rPr>
      <w:lang w:val="en-US" w:eastAsia="ja-JP"/>
    </w:rPr>
  </w:style>
  <w:style w:type="paragraph" w:customStyle="1" w:styleId="Overviewfooter">
    <w:name w:val="Overview footer"/>
    <w:basedOn w:val="Normal"/>
    <w:rsid w:val="001241AE"/>
    <w:pPr>
      <w:pBdr>
        <w:top w:val="single" w:sz="8" w:space="8" w:color="3A4042" w:themeColor="accent6" w:themeShade="80"/>
      </w:pBdr>
      <w:spacing w:before="240" w:after="0" w:line="240" w:lineRule="auto"/>
    </w:pPr>
    <w:rPr>
      <w:color w:val="3A4042" w:themeColor="accent6" w:themeShade="80"/>
    </w:rPr>
  </w:style>
  <w:style w:type="character" w:styleId="Hyperlink">
    <w:name w:val="Hyperlink"/>
    <w:basedOn w:val="DefaultParagraphFont"/>
    <w:uiPriority w:val="99"/>
    <w:unhideWhenUsed/>
    <w:rsid w:val="00536D83"/>
    <w:rPr>
      <w:color w:val="3399FF" w:themeColor="hyperlink"/>
      <w:u w:val="single"/>
    </w:rPr>
  </w:style>
  <w:style w:type="character" w:customStyle="1" w:styleId="Heading3Char">
    <w:name w:val="Heading 3 Char"/>
    <w:basedOn w:val="DefaultParagraphFont"/>
    <w:link w:val="Heading3"/>
    <w:uiPriority w:val="9"/>
    <w:rsid w:val="00BB1E3F"/>
    <w:rPr>
      <w:caps/>
      <w:color w:val="2C385D" w:themeColor="accent1" w:themeShade="7F"/>
      <w:spacing w:val="15"/>
    </w:rPr>
  </w:style>
  <w:style w:type="paragraph" w:styleId="BodyText">
    <w:name w:val="Body Text"/>
    <w:basedOn w:val="Normal"/>
    <w:link w:val="BodyTextChar"/>
    <w:uiPriority w:val="1"/>
    <w:rsid w:val="00FE15D5"/>
    <w:pPr>
      <w:widowControl w:val="0"/>
      <w:spacing w:after="0" w:line="240" w:lineRule="auto"/>
    </w:pPr>
    <w:rPr>
      <w:rFonts w:eastAsia="Verdana" w:cs="Verdana"/>
      <w:lang w:val="en-US"/>
    </w:rPr>
  </w:style>
  <w:style w:type="character" w:customStyle="1" w:styleId="BodyTextChar">
    <w:name w:val="Body Text Char"/>
    <w:basedOn w:val="DefaultParagraphFont"/>
    <w:link w:val="BodyText"/>
    <w:uiPriority w:val="1"/>
    <w:rsid w:val="00FE15D5"/>
    <w:rPr>
      <w:rFonts w:ascii="Verdana" w:eastAsia="Verdana" w:hAnsi="Verdana" w:cs="Verdana"/>
      <w:sz w:val="20"/>
      <w:szCs w:val="20"/>
      <w:lang w:val="en-US"/>
    </w:rPr>
  </w:style>
  <w:style w:type="paragraph" w:customStyle="1" w:styleId="TableParagraph">
    <w:name w:val="Table Paragraph"/>
    <w:basedOn w:val="Normal"/>
    <w:uiPriority w:val="1"/>
    <w:rsid w:val="00FE15D5"/>
    <w:pPr>
      <w:widowControl w:val="0"/>
      <w:spacing w:after="0" w:line="240" w:lineRule="auto"/>
    </w:pPr>
    <w:rPr>
      <w:rFonts w:eastAsia="Verdana" w:cs="Verdana"/>
      <w:lang w:val="en-US"/>
    </w:rPr>
  </w:style>
  <w:style w:type="character" w:customStyle="1" w:styleId="Heading4Char">
    <w:name w:val="Heading 4 Char"/>
    <w:basedOn w:val="DefaultParagraphFont"/>
    <w:link w:val="Heading4"/>
    <w:uiPriority w:val="9"/>
    <w:rsid w:val="00BB1E3F"/>
    <w:rPr>
      <w:caps/>
      <w:color w:val="42558C" w:themeColor="accent1" w:themeShade="BF"/>
      <w:spacing w:val="10"/>
    </w:rPr>
  </w:style>
  <w:style w:type="paragraph" w:customStyle="1" w:styleId="PersonalName">
    <w:name w:val="Personal Name"/>
    <w:basedOn w:val="Title"/>
    <w:rsid w:val="00BB1E3F"/>
    <w:rPr>
      <w:b/>
      <w:caps w:val="0"/>
      <w:color w:val="000000"/>
      <w:sz w:val="28"/>
      <w:szCs w:val="28"/>
    </w:rPr>
  </w:style>
  <w:style w:type="character" w:customStyle="1" w:styleId="Heading5Char">
    <w:name w:val="Heading 5 Char"/>
    <w:basedOn w:val="DefaultParagraphFont"/>
    <w:link w:val="Heading5"/>
    <w:uiPriority w:val="9"/>
    <w:rsid w:val="00BB1E3F"/>
    <w:rPr>
      <w:caps/>
      <w:color w:val="595959" w:themeColor="text1" w:themeTint="A6"/>
      <w:spacing w:val="10"/>
      <w:sz w:val="24"/>
      <w:szCs w:val="24"/>
    </w:rPr>
  </w:style>
  <w:style w:type="character" w:customStyle="1" w:styleId="Heading6Char">
    <w:name w:val="Heading 6 Char"/>
    <w:basedOn w:val="DefaultParagraphFont"/>
    <w:link w:val="Heading6"/>
    <w:uiPriority w:val="9"/>
    <w:rsid w:val="00BB1E3F"/>
    <w:rPr>
      <w:caps/>
      <w:color w:val="42558C" w:themeColor="accent1" w:themeShade="BF"/>
      <w:spacing w:val="10"/>
    </w:rPr>
  </w:style>
  <w:style w:type="character" w:customStyle="1" w:styleId="Heading7Char">
    <w:name w:val="Heading 7 Char"/>
    <w:basedOn w:val="DefaultParagraphFont"/>
    <w:link w:val="Heading7"/>
    <w:uiPriority w:val="9"/>
    <w:semiHidden/>
    <w:rsid w:val="00BB1E3F"/>
    <w:rPr>
      <w:caps/>
      <w:color w:val="42558C" w:themeColor="accent1" w:themeShade="BF"/>
      <w:spacing w:val="10"/>
    </w:rPr>
  </w:style>
  <w:style w:type="character" w:customStyle="1" w:styleId="Heading8Char">
    <w:name w:val="Heading 8 Char"/>
    <w:basedOn w:val="DefaultParagraphFont"/>
    <w:link w:val="Heading8"/>
    <w:uiPriority w:val="9"/>
    <w:semiHidden/>
    <w:rsid w:val="00BB1E3F"/>
    <w:rPr>
      <w:caps/>
      <w:spacing w:val="10"/>
      <w:sz w:val="18"/>
      <w:szCs w:val="18"/>
    </w:rPr>
  </w:style>
  <w:style w:type="character" w:customStyle="1" w:styleId="Heading9Char">
    <w:name w:val="Heading 9 Char"/>
    <w:basedOn w:val="DefaultParagraphFont"/>
    <w:link w:val="Heading9"/>
    <w:uiPriority w:val="9"/>
    <w:semiHidden/>
    <w:rsid w:val="00BB1E3F"/>
    <w:rPr>
      <w:i/>
      <w:caps/>
      <w:spacing w:val="10"/>
      <w:sz w:val="18"/>
      <w:szCs w:val="18"/>
    </w:rPr>
  </w:style>
  <w:style w:type="character" w:styleId="Strong">
    <w:name w:val="Strong"/>
    <w:uiPriority w:val="22"/>
    <w:qFormat/>
    <w:rsid w:val="00BB1E3F"/>
    <w:rPr>
      <w:b/>
      <w:bCs/>
    </w:rPr>
  </w:style>
  <w:style w:type="character" w:styleId="Emphasis">
    <w:name w:val="Emphasis"/>
    <w:uiPriority w:val="20"/>
    <w:qFormat/>
    <w:rsid w:val="00BB1E3F"/>
    <w:rPr>
      <w:caps/>
      <w:color w:val="2C385D" w:themeColor="accent1" w:themeShade="7F"/>
      <w:spacing w:val="5"/>
    </w:rPr>
  </w:style>
  <w:style w:type="character" w:customStyle="1" w:styleId="NoSpacingChar">
    <w:name w:val="No Spacing Char"/>
    <w:basedOn w:val="DefaultParagraphFont"/>
    <w:link w:val="NoSpacing"/>
    <w:uiPriority w:val="1"/>
    <w:rsid w:val="00BB1E3F"/>
    <w:rPr>
      <w:sz w:val="20"/>
      <w:szCs w:val="20"/>
    </w:rPr>
  </w:style>
  <w:style w:type="paragraph" w:styleId="IntenseQuote">
    <w:name w:val="Intense Quote"/>
    <w:basedOn w:val="Normal"/>
    <w:next w:val="Normal"/>
    <w:link w:val="IntenseQuoteChar"/>
    <w:uiPriority w:val="30"/>
    <w:qFormat/>
    <w:rsid w:val="00BB1E3F"/>
    <w:pPr>
      <w:pBdr>
        <w:top w:val="single" w:sz="4" w:space="10" w:color="6076B4" w:themeColor="accent1"/>
        <w:left w:val="single" w:sz="4" w:space="10" w:color="6076B4" w:themeColor="accent1"/>
      </w:pBdr>
      <w:spacing w:after="0"/>
      <w:ind w:left="1296" w:right="1152"/>
      <w:jc w:val="both"/>
    </w:pPr>
    <w:rPr>
      <w:i/>
      <w:iCs/>
      <w:color w:val="6076B4" w:themeColor="accent1"/>
    </w:rPr>
  </w:style>
  <w:style w:type="character" w:customStyle="1" w:styleId="IntenseQuoteChar">
    <w:name w:val="Intense Quote Char"/>
    <w:basedOn w:val="DefaultParagraphFont"/>
    <w:link w:val="IntenseQuote"/>
    <w:uiPriority w:val="30"/>
    <w:rsid w:val="00BB1E3F"/>
    <w:rPr>
      <w:i/>
      <w:iCs/>
      <w:color w:val="6076B4" w:themeColor="accent1"/>
      <w:sz w:val="20"/>
      <w:szCs w:val="20"/>
    </w:rPr>
  </w:style>
  <w:style w:type="character" w:styleId="SubtleEmphasis">
    <w:name w:val="Subtle Emphasis"/>
    <w:uiPriority w:val="19"/>
    <w:qFormat/>
    <w:rsid w:val="00BB1E3F"/>
    <w:rPr>
      <w:i/>
      <w:iCs/>
      <w:color w:val="2C385D" w:themeColor="accent1" w:themeShade="7F"/>
    </w:rPr>
  </w:style>
  <w:style w:type="character" w:styleId="IntenseEmphasis">
    <w:name w:val="Intense Emphasis"/>
    <w:uiPriority w:val="21"/>
    <w:qFormat/>
    <w:rsid w:val="00BB1E3F"/>
    <w:rPr>
      <w:b/>
      <w:bCs/>
      <w:caps/>
      <w:color w:val="2C385D" w:themeColor="accent1" w:themeShade="7F"/>
      <w:spacing w:val="10"/>
    </w:rPr>
  </w:style>
  <w:style w:type="character" w:styleId="IntenseReference">
    <w:name w:val="Intense Reference"/>
    <w:uiPriority w:val="32"/>
    <w:qFormat/>
    <w:rsid w:val="00BB1E3F"/>
    <w:rPr>
      <w:b/>
      <w:bCs/>
      <w:i/>
      <w:iCs/>
      <w:caps/>
      <w:color w:val="6076B4" w:themeColor="accent1"/>
    </w:rPr>
  </w:style>
  <w:style w:type="paragraph" w:styleId="TOCHeading">
    <w:name w:val="TOC Heading"/>
    <w:basedOn w:val="Heading1"/>
    <w:next w:val="Normal"/>
    <w:uiPriority w:val="39"/>
    <w:unhideWhenUsed/>
    <w:qFormat/>
    <w:rsid w:val="00BB1E3F"/>
    <w:pPr>
      <w:outlineLvl w:val="9"/>
    </w:pPr>
    <w:rPr>
      <w:lang w:bidi="en-US"/>
    </w:rPr>
  </w:style>
  <w:style w:type="table" w:styleId="TableGrid">
    <w:name w:val="Table Grid"/>
    <w:basedOn w:val="TableNormal"/>
    <w:uiPriority w:val="59"/>
    <w:rsid w:val="00AB0788"/>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B0788"/>
  </w:style>
  <w:style w:type="character" w:customStyle="1" w:styleId="eop">
    <w:name w:val="eop"/>
    <w:basedOn w:val="DefaultParagraphFont"/>
    <w:rsid w:val="00AB0788"/>
  </w:style>
  <w:style w:type="paragraph" w:styleId="FootnoteText">
    <w:name w:val="footnote text"/>
    <w:basedOn w:val="Normal"/>
    <w:link w:val="FootnoteTextChar"/>
    <w:uiPriority w:val="99"/>
    <w:unhideWhenUsed/>
    <w:rsid w:val="00AB0788"/>
    <w:pPr>
      <w:spacing w:before="0" w:after="0" w:line="240" w:lineRule="auto"/>
    </w:pPr>
    <w:rPr>
      <w:rFonts w:eastAsiaTheme="minorHAnsi"/>
      <w:sz w:val="20"/>
    </w:rPr>
  </w:style>
  <w:style w:type="character" w:customStyle="1" w:styleId="FootnoteTextChar">
    <w:name w:val="Footnote Text Char"/>
    <w:basedOn w:val="DefaultParagraphFont"/>
    <w:link w:val="FootnoteText"/>
    <w:uiPriority w:val="99"/>
    <w:rsid w:val="00AB0788"/>
    <w:rPr>
      <w:rFonts w:eastAsiaTheme="minorHAnsi"/>
      <w:sz w:val="20"/>
      <w:szCs w:val="20"/>
    </w:rPr>
  </w:style>
  <w:style w:type="character" w:styleId="FootnoteReference">
    <w:name w:val="footnote reference"/>
    <w:basedOn w:val="DefaultParagraphFont"/>
    <w:uiPriority w:val="99"/>
    <w:semiHidden/>
    <w:unhideWhenUsed/>
    <w:rsid w:val="00AB0788"/>
    <w:rPr>
      <w:vertAlign w:val="superscript"/>
    </w:rPr>
  </w:style>
  <w:style w:type="paragraph" w:styleId="TOC1">
    <w:name w:val="toc 1"/>
    <w:basedOn w:val="Normal"/>
    <w:next w:val="Normal"/>
    <w:autoRedefine/>
    <w:uiPriority w:val="39"/>
    <w:unhideWhenUsed/>
    <w:rsid w:val="005975D0"/>
    <w:pPr>
      <w:tabs>
        <w:tab w:val="left" w:pos="567"/>
        <w:tab w:val="right" w:leader="dot" w:pos="9628"/>
      </w:tabs>
      <w:spacing w:after="100"/>
    </w:pPr>
  </w:style>
  <w:style w:type="paragraph" w:styleId="TOC2">
    <w:name w:val="toc 2"/>
    <w:basedOn w:val="Normal"/>
    <w:next w:val="Normal"/>
    <w:autoRedefine/>
    <w:uiPriority w:val="39"/>
    <w:unhideWhenUsed/>
    <w:rsid w:val="00CD7221"/>
    <w:pPr>
      <w:tabs>
        <w:tab w:val="right" w:leader="dot" w:pos="9628"/>
      </w:tabs>
      <w:spacing w:after="100"/>
      <w:ind w:left="720"/>
    </w:pPr>
  </w:style>
  <w:style w:type="paragraph" w:styleId="TOC3">
    <w:name w:val="toc 3"/>
    <w:basedOn w:val="Normal"/>
    <w:next w:val="Normal"/>
    <w:autoRedefine/>
    <w:uiPriority w:val="39"/>
    <w:unhideWhenUsed/>
    <w:rsid w:val="00D40A86"/>
    <w:pPr>
      <w:spacing w:after="100"/>
      <w:ind w:left="440"/>
    </w:pPr>
  </w:style>
  <w:style w:type="paragraph" w:styleId="NormalWeb">
    <w:name w:val="Normal (Web)"/>
    <w:basedOn w:val="Normal"/>
    <w:uiPriority w:val="99"/>
    <w:unhideWhenUsed/>
    <w:rsid w:val="00CA30E4"/>
    <w:pPr>
      <w:spacing w:before="100" w:beforeAutospacing="1" w:after="100" w:afterAutospacing="1" w:line="240" w:lineRule="auto"/>
    </w:pPr>
    <w:rPr>
      <w:rFonts w:ascii="Calibri" w:eastAsiaTheme="minorHAnsi" w:hAnsi="Calibri" w:cs="Calibri"/>
      <w:szCs w:val="22"/>
      <w:lang w:eastAsia="en-NZ"/>
    </w:rPr>
  </w:style>
  <w:style w:type="character" w:customStyle="1" w:styleId="xgmail-apple-tab-span">
    <w:name w:val="x_gmail-apple-tab-span"/>
    <w:basedOn w:val="DefaultParagraphFont"/>
    <w:rsid w:val="00CA30E4"/>
  </w:style>
  <w:style w:type="paragraph" w:styleId="BodyTextIndent2">
    <w:name w:val="Body Text Indent 2"/>
    <w:basedOn w:val="Normal"/>
    <w:link w:val="BodyTextIndent2Char"/>
    <w:uiPriority w:val="99"/>
    <w:semiHidden/>
    <w:unhideWhenUsed/>
    <w:rsid w:val="00833674"/>
    <w:pPr>
      <w:spacing w:after="120" w:line="480" w:lineRule="auto"/>
      <w:ind w:left="283"/>
    </w:pPr>
  </w:style>
  <w:style w:type="character" w:customStyle="1" w:styleId="BodyTextIndent2Char">
    <w:name w:val="Body Text Indent 2 Char"/>
    <w:basedOn w:val="DefaultParagraphFont"/>
    <w:link w:val="BodyTextIndent2"/>
    <w:uiPriority w:val="99"/>
    <w:semiHidden/>
    <w:rsid w:val="00833674"/>
    <w:rPr>
      <w:szCs w:val="20"/>
    </w:rPr>
  </w:style>
  <w:style w:type="paragraph" w:styleId="BodyTextIndent3">
    <w:name w:val="Body Text Indent 3"/>
    <w:basedOn w:val="Normal"/>
    <w:link w:val="BodyTextIndent3Char"/>
    <w:uiPriority w:val="99"/>
    <w:unhideWhenUsed/>
    <w:rsid w:val="00833674"/>
    <w:pPr>
      <w:spacing w:after="120"/>
      <w:ind w:left="283"/>
    </w:pPr>
    <w:rPr>
      <w:sz w:val="16"/>
      <w:szCs w:val="16"/>
    </w:rPr>
  </w:style>
  <w:style w:type="character" w:customStyle="1" w:styleId="BodyTextIndent3Char">
    <w:name w:val="Body Text Indent 3 Char"/>
    <w:basedOn w:val="DefaultParagraphFont"/>
    <w:link w:val="BodyTextIndent3"/>
    <w:uiPriority w:val="99"/>
    <w:rsid w:val="00833674"/>
    <w:rPr>
      <w:sz w:val="16"/>
      <w:szCs w:val="16"/>
    </w:rPr>
  </w:style>
  <w:style w:type="paragraph" w:customStyle="1" w:styleId="ItalicsText">
    <w:name w:val="Italics Text"/>
    <w:basedOn w:val="Caption"/>
    <w:uiPriority w:val="4"/>
    <w:qFormat/>
    <w:rsid w:val="009362F6"/>
    <w:pPr>
      <w:spacing w:before="100" w:after="120" w:line="240" w:lineRule="atLeast"/>
    </w:pPr>
    <w:rPr>
      <w:rFonts w:eastAsiaTheme="minorHAnsi"/>
      <w:b w:val="0"/>
      <w:bCs w:val="0"/>
      <w:i/>
      <w:iCs/>
      <w:color w:val="000000" w:themeColor="text1"/>
      <w:spacing w:val="-1"/>
      <w:sz w:val="20"/>
      <w:szCs w:val="20"/>
    </w:rPr>
  </w:style>
  <w:style w:type="character" w:customStyle="1" w:styleId="ListParagraphChar">
    <w:name w:val="List Paragraph Char"/>
    <w:aliases w:val="List Paragraph numbered Char,List Paragraph1 Char,List Bullet indent Char,List 1 Char,Other List Char,Bullet List Char,FooterText Char,numbered Char,Paragraphe de liste1 Char,Bulletr List Paragraph Char,列出段落 Char,列出段落1 Char"/>
    <w:link w:val="ListParagraph"/>
    <w:uiPriority w:val="34"/>
    <w:locked/>
    <w:rsid w:val="009362F6"/>
    <w:rPr>
      <w:szCs w:val="20"/>
    </w:rPr>
  </w:style>
  <w:style w:type="paragraph" w:customStyle="1" w:styleId="gmail-m4475605289513930017msolistparagraph">
    <w:name w:val="gmail-m_4475605289513930017msolistparagraph"/>
    <w:basedOn w:val="Normal"/>
    <w:rsid w:val="00B418AA"/>
    <w:pPr>
      <w:spacing w:before="100" w:beforeAutospacing="1" w:after="100" w:afterAutospacing="1" w:line="240" w:lineRule="auto"/>
    </w:pPr>
    <w:rPr>
      <w:rFonts w:ascii="Calibri" w:hAnsi="Calibri" w:cs="Calibri"/>
      <w:szCs w:val="22"/>
      <w:lang w:eastAsia="ja-JP"/>
    </w:rPr>
  </w:style>
  <w:style w:type="character" w:styleId="UnresolvedMention">
    <w:name w:val="Unresolved Mention"/>
    <w:basedOn w:val="DefaultParagraphFont"/>
    <w:uiPriority w:val="99"/>
    <w:semiHidden/>
    <w:unhideWhenUsed/>
    <w:rsid w:val="00206663"/>
    <w:rPr>
      <w:color w:val="605E5C"/>
      <w:shd w:val="clear" w:color="auto" w:fill="E1DFDD"/>
    </w:rPr>
  </w:style>
  <w:style w:type="character" w:styleId="FollowedHyperlink">
    <w:name w:val="FollowedHyperlink"/>
    <w:basedOn w:val="DefaultParagraphFont"/>
    <w:uiPriority w:val="99"/>
    <w:semiHidden/>
    <w:unhideWhenUsed/>
    <w:rsid w:val="00AC5DAC"/>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4514">
      <w:bodyDiv w:val="1"/>
      <w:marLeft w:val="0"/>
      <w:marRight w:val="0"/>
      <w:marTop w:val="0"/>
      <w:marBottom w:val="0"/>
      <w:divBdr>
        <w:top w:val="none" w:sz="0" w:space="0" w:color="auto"/>
        <w:left w:val="none" w:sz="0" w:space="0" w:color="auto"/>
        <w:bottom w:val="none" w:sz="0" w:space="0" w:color="auto"/>
        <w:right w:val="none" w:sz="0" w:space="0" w:color="auto"/>
      </w:divBdr>
    </w:div>
    <w:div w:id="554050269">
      <w:bodyDiv w:val="1"/>
      <w:marLeft w:val="0"/>
      <w:marRight w:val="0"/>
      <w:marTop w:val="0"/>
      <w:marBottom w:val="0"/>
      <w:divBdr>
        <w:top w:val="none" w:sz="0" w:space="0" w:color="auto"/>
        <w:left w:val="none" w:sz="0" w:space="0" w:color="auto"/>
        <w:bottom w:val="none" w:sz="0" w:space="0" w:color="auto"/>
        <w:right w:val="none" w:sz="0" w:space="0" w:color="auto"/>
      </w:divBdr>
    </w:div>
    <w:div w:id="668751165">
      <w:bodyDiv w:val="1"/>
      <w:marLeft w:val="0"/>
      <w:marRight w:val="0"/>
      <w:marTop w:val="0"/>
      <w:marBottom w:val="0"/>
      <w:divBdr>
        <w:top w:val="none" w:sz="0" w:space="0" w:color="auto"/>
        <w:left w:val="none" w:sz="0" w:space="0" w:color="auto"/>
        <w:bottom w:val="none" w:sz="0" w:space="0" w:color="auto"/>
        <w:right w:val="none" w:sz="0" w:space="0" w:color="auto"/>
      </w:divBdr>
    </w:div>
    <w:div w:id="839855654">
      <w:bodyDiv w:val="1"/>
      <w:marLeft w:val="0"/>
      <w:marRight w:val="0"/>
      <w:marTop w:val="0"/>
      <w:marBottom w:val="0"/>
      <w:divBdr>
        <w:top w:val="none" w:sz="0" w:space="0" w:color="auto"/>
        <w:left w:val="none" w:sz="0" w:space="0" w:color="auto"/>
        <w:bottom w:val="none" w:sz="0" w:space="0" w:color="auto"/>
        <w:right w:val="none" w:sz="0" w:space="0" w:color="auto"/>
      </w:divBdr>
    </w:div>
    <w:div w:id="1237782736">
      <w:bodyDiv w:val="1"/>
      <w:marLeft w:val="0"/>
      <w:marRight w:val="0"/>
      <w:marTop w:val="0"/>
      <w:marBottom w:val="0"/>
      <w:divBdr>
        <w:top w:val="none" w:sz="0" w:space="0" w:color="auto"/>
        <w:left w:val="none" w:sz="0" w:space="0" w:color="auto"/>
        <w:bottom w:val="none" w:sz="0" w:space="0" w:color="auto"/>
        <w:right w:val="none" w:sz="0" w:space="0" w:color="auto"/>
      </w:divBdr>
    </w:div>
    <w:div w:id="1351565886">
      <w:bodyDiv w:val="1"/>
      <w:marLeft w:val="0"/>
      <w:marRight w:val="0"/>
      <w:marTop w:val="0"/>
      <w:marBottom w:val="0"/>
      <w:divBdr>
        <w:top w:val="none" w:sz="0" w:space="0" w:color="auto"/>
        <w:left w:val="none" w:sz="0" w:space="0" w:color="auto"/>
        <w:bottom w:val="none" w:sz="0" w:space="0" w:color="auto"/>
        <w:right w:val="none" w:sz="0" w:space="0" w:color="auto"/>
      </w:divBdr>
    </w:div>
    <w:div w:id="1426535824">
      <w:bodyDiv w:val="1"/>
      <w:marLeft w:val="0"/>
      <w:marRight w:val="0"/>
      <w:marTop w:val="0"/>
      <w:marBottom w:val="0"/>
      <w:divBdr>
        <w:top w:val="none" w:sz="0" w:space="0" w:color="auto"/>
        <w:left w:val="none" w:sz="0" w:space="0" w:color="auto"/>
        <w:bottom w:val="none" w:sz="0" w:space="0" w:color="auto"/>
        <w:right w:val="none" w:sz="0" w:space="0" w:color="auto"/>
      </w:divBdr>
    </w:div>
    <w:div w:id="1511720482">
      <w:bodyDiv w:val="1"/>
      <w:marLeft w:val="0"/>
      <w:marRight w:val="0"/>
      <w:marTop w:val="0"/>
      <w:marBottom w:val="0"/>
      <w:divBdr>
        <w:top w:val="none" w:sz="0" w:space="0" w:color="auto"/>
        <w:left w:val="none" w:sz="0" w:space="0" w:color="auto"/>
        <w:bottom w:val="none" w:sz="0" w:space="0" w:color="auto"/>
        <w:right w:val="none" w:sz="0" w:space="0" w:color="auto"/>
      </w:divBdr>
    </w:div>
    <w:div w:id="1829789408">
      <w:bodyDiv w:val="1"/>
      <w:marLeft w:val="0"/>
      <w:marRight w:val="0"/>
      <w:marTop w:val="0"/>
      <w:marBottom w:val="0"/>
      <w:divBdr>
        <w:top w:val="none" w:sz="0" w:space="0" w:color="auto"/>
        <w:left w:val="none" w:sz="0" w:space="0" w:color="auto"/>
        <w:bottom w:val="none" w:sz="0" w:space="0" w:color="auto"/>
        <w:right w:val="none" w:sz="0" w:space="0" w:color="auto"/>
      </w:divBdr>
    </w:div>
    <w:div w:id="195640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be1eaf4cac2b4c27"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hyperlink" Target="mailto:enquiries@ppta.org.n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takourunaka.co.nz/tkou-history" TargetMode="External"/><Relationship Id="rId1" Type="http://schemas.openxmlformats.org/officeDocument/2006/relationships/hyperlink" Target="https://teara.govt.nz/en/1966/otakou-ota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ptaad\templates$\2023%20Ann%20Conf%20paper%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lackTi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 handbook to timetabling,non-contact hours and class size provisions in the Secondary Teachers’ Collective Agreement.</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106d63bf-d412-499c-b067-1c6a1b1cb3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49C6DACCCD3144ABB68F50841449619" ma:contentTypeVersion="17" ma:contentTypeDescription="Create a new document." ma:contentTypeScope="" ma:versionID="81877b1d9b7c3cc7aa33fc8f347e9505">
  <xsd:schema xmlns:xsd="http://www.w3.org/2001/XMLSchema" xmlns:xs="http://www.w3.org/2001/XMLSchema" xmlns:p="http://schemas.microsoft.com/office/2006/metadata/properties" xmlns:ns2="106d63bf-d412-499c-b067-1c6a1b1cb35d" xmlns:ns3="6157e73e-dbee-4017-8909-237d08381653" targetNamespace="http://schemas.microsoft.com/office/2006/metadata/properties" ma:root="true" ma:fieldsID="841c5444254e84b8ecb86d4079418844" ns2:_="" ns3:_="">
    <xsd:import namespace="106d63bf-d412-499c-b067-1c6a1b1cb35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d63bf-d412-499c-b067-1c6a1b1cb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18F81A-7D30-4E57-B505-1F5DFC19CFD3}">
  <ds:schemaRefs>
    <ds:schemaRef ds:uri="http://schemas.microsoft.com/office/2006/metadata/properties"/>
    <ds:schemaRef ds:uri="http://schemas.microsoft.com/office/infopath/2007/PartnerControls"/>
    <ds:schemaRef ds:uri="6157e73e-dbee-4017-8909-237d08381653"/>
    <ds:schemaRef ds:uri="106d63bf-d412-499c-b067-1c6a1b1cb35d"/>
  </ds:schemaRefs>
</ds:datastoreItem>
</file>

<file path=customXml/itemProps3.xml><?xml version="1.0" encoding="utf-8"?>
<ds:datastoreItem xmlns:ds="http://schemas.openxmlformats.org/officeDocument/2006/customXml" ds:itemID="{2B581780-B074-4E23-8A57-D9ADB50E0887}">
  <ds:schemaRefs>
    <ds:schemaRef ds:uri="http://schemas.openxmlformats.org/officeDocument/2006/bibliography"/>
  </ds:schemaRefs>
</ds:datastoreItem>
</file>

<file path=customXml/itemProps4.xml><?xml version="1.0" encoding="utf-8"?>
<ds:datastoreItem xmlns:ds="http://schemas.openxmlformats.org/officeDocument/2006/customXml" ds:itemID="{8AF6E1BA-B2CF-4AEF-A05C-D5DD3C66CEAA}">
  <ds:schemaRefs>
    <ds:schemaRef ds:uri="http://schemas.microsoft.com/sharepoint/v3/contenttype/forms"/>
  </ds:schemaRefs>
</ds:datastoreItem>
</file>

<file path=customXml/itemProps5.xml><?xml version="1.0" encoding="utf-8"?>
<ds:datastoreItem xmlns:ds="http://schemas.openxmlformats.org/officeDocument/2006/customXml" ds:itemID="{07FC8451-86EA-4CA1-9640-0E69DF46D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d63bf-d412-499c-b067-1c6a1b1cb35d"/>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2023 Ann Conf paper template</Template>
  <TotalTime>4</TotalTime>
  <Pages>6</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AC paper - NCEA Change Package update</vt:lpstr>
    </vt:vector>
  </TitlesOfParts>
  <Company>PPTA</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 paper - NCEA Change Package update</dc:title>
  <dc:creator>Julie Elliott</dc:creator>
  <cp:keywords>NCEA, qualifications, assessment</cp:keywords>
  <cp:lastModifiedBy>Julie Elliott</cp:lastModifiedBy>
  <cp:revision>4</cp:revision>
  <cp:lastPrinted>2023-08-02T23:37:00Z</cp:lastPrinted>
  <dcterms:created xsi:type="dcterms:W3CDTF">2023-08-02T23:34:00Z</dcterms:created>
  <dcterms:modified xsi:type="dcterms:W3CDTF">2023-08-02T23:37:00Z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0x010100F49C6DACCCD3144ABB68F50841449619</vt:lpwstr>
  </property>
  <property fmtid="{D5CDD505-2E9C-101B-9397-08002B2CF9AE}" pid="3" name="Order">
    <vt:r8>438100</vt:r8>
  </property>
  <property fmtid="{D5CDD505-2E9C-101B-9397-08002B2CF9AE}" pid="4" name="MediaServiceImageTags">
    <vt:lpwstr/>
  </property>
</Properties>
</file>